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anklin Gothic Book" w:hAnsi="Franklin Gothic Book" w:cs="Tahoma"/>
          <w:color w:val="FFFFFF" w:themeColor="background1"/>
        </w:rPr>
        <w:id w:val="-826588752"/>
        <w:docPartObj>
          <w:docPartGallery w:val="Cover Pages"/>
          <w:docPartUnique/>
        </w:docPartObj>
      </w:sdtPr>
      <w:sdtEndPr/>
      <w:sdtContent>
        <w:p w:rsidR="00D77B7A" w:rsidRPr="000B0231" w:rsidRDefault="00D77B7A">
          <w:pPr>
            <w:rPr>
              <w:rFonts w:ascii="Franklin Gothic Book" w:hAnsi="Franklin Gothic Book" w:cs="Tahoma"/>
              <w:color w:val="FFFFFF" w:themeColor="background1"/>
            </w:rPr>
          </w:pPr>
          <w:r w:rsidRPr="000B0231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130BBCA7" wp14:editId="44511D3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1712890" cy="7019925"/>
                    <wp:effectExtent l="0" t="0" r="3175" b="9525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019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DD8047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648"/>
                                  <w:gridCol w:w="7242"/>
                                </w:tblGrid>
                                <w:tr w:rsidR="00D77B7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D77B7A" w:rsidRDefault="00D77B7A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DD8047" w:themeColor="accent2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179621467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77B7A" w:rsidRDefault="00D77B7A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CF3BE8">
                                            <w:rPr>
                                              <w:caps/>
                                              <w:color w:val="DD8047" w:themeColor="accent2"/>
                                              <w:sz w:val="72"/>
                                              <w:szCs w:val="72"/>
                                            </w:rPr>
                                            <w:t>PROGRAMA OPERATIVO ANUAL 20</w:t>
                                          </w:r>
                                          <w:r w:rsidR="00420D6A">
                                            <w:rPr>
                                              <w:caps/>
                                              <w:color w:val="DD8047" w:themeColor="accent2"/>
                                              <w:sz w:val="72"/>
                                              <w:szCs w:val="72"/>
                                            </w:rPr>
                                            <w:t>20</w:t>
                                          </w:r>
                                        </w:p>
                                      </w:sdtContent>
                                    </w:sdt>
                                    <w:p w:rsidR="00D77B7A" w:rsidRDefault="00D77B7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D77B7A" w:rsidRDefault="00D77B7A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DD8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DD8047" w:themeColor="accent2"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  <w:t>RESÚMEN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Descripción breve"/>
                                        <w:tag w:val=""/>
                                        <w:id w:val="-1033269871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D77B7A" w:rsidRDefault="00420D6A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Relación </w:t>
                                          </w:r>
                                          <w:r w:rsidR="00D77B7A">
                                            <w:rPr>
                                              <w:color w:val="000000" w:themeColor="text1"/>
                                            </w:rPr>
                                            <w:t xml:space="preserve"> de actividades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programadas para </w:t>
                                          </w:r>
                                          <w:r w:rsidR="00D77B7A">
                                            <w:rPr>
                                              <w:color w:val="000000" w:themeColor="text1"/>
                                            </w:rPr>
                                            <w:t xml:space="preserve"> el año fiscal 20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20 </w:t>
                                          </w:r>
                                          <w:r w:rsidR="00D77B7A">
                                            <w:rPr>
                                              <w:color w:val="000000" w:themeColor="text1"/>
                                            </w:rPr>
                                            <w:t xml:space="preserve">por parte de la Unidad de Transparencia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y Oficialia de partes. </w:t>
                                          </w:r>
                                        </w:p>
                                      </w:sdtContent>
                                    </w:sdt>
                                    <w:p w:rsidR="00D77B7A" w:rsidRDefault="00D77B7A">
                                      <w:pPr>
                                        <w:pStyle w:val="Sinespaciado"/>
                                        <w:rPr>
                                          <w:color w:val="DD8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DD8047" w:themeColor="accent2"/>
                                          <w:sz w:val="26"/>
                                          <w:szCs w:val="26"/>
                                        </w:rPr>
                                        <w:t>UNIDAD DE TRANSPARENCIA MUNICIPAL</w:t>
                                      </w:r>
                                    </w:p>
                                    <w:p w:rsidR="00D77B7A" w:rsidRDefault="00A67F94" w:rsidP="00420D6A">
                                      <w:pPr>
                                        <w:pStyle w:val="Puesto"/>
                                      </w:pPr>
                                      <w:sdt>
                                        <w:sdtPr>
                                          <w:rPr>
                                            <w:rStyle w:val="Ttulo1Car"/>
                                          </w:rPr>
                                          <w:alias w:val="Curso"/>
                                          <w:tag w:val="Curso"/>
                                          <w:id w:val="1483887187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rStyle w:val="Ttulo1Car"/>
                                          </w:rPr>
                                        </w:sdtEndPr>
                                        <w:sdtContent>
                                          <w:r w:rsidR="00420D6A" w:rsidRPr="00420D6A">
                                            <w:rPr>
                                              <w:rStyle w:val="Ttulo1Car"/>
                                            </w:rPr>
                                            <w:t>POA 2020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77B7A" w:rsidRDefault="00D77B7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0BBCA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margin-left:0;margin-top:0;width:134.85pt;height:552.75pt;z-index:251711488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DD8047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48"/>
                            <w:gridCol w:w="7242"/>
                          </w:tblGrid>
                          <w:tr w:rsidR="00D77B7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D77B7A" w:rsidRDefault="00D77B7A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DD8047" w:themeColor="accent2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179621467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77B7A" w:rsidRDefault="00D77B7A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CF3BE8">
                                      <w:rPr>
                                        <w:caps/>
                                        <w:color w:val="DD8047" w:themeColor="accent2"/>
                                        <w:sz w:val="72"/>
                                        <w:szCs w:val="72"/>
                                      </w:rPr>
                                      <w:t>PROGRAMA OPERATIVO ANUAL 20</w:t>
                                    </w:r>
                                    <w:r w:rsidR="00420D6A">
                                      <w:rPr>
                                        <w:caps/>
                                        <w:color w:val="DD8047" w:themeColor="accent2"/>
                                        <w:sz w:val="72"/>
                                        <w:szCs w:val="72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  <w:p w:rsidR="00D77B7A" w:rsidRDefault="00D77B7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D77B7A" w:rsidRDefault="00D77B7A">
                                <w:pPr>
                                  <w:pStyle w:val="Sinespaciado"/>
                                  <w:rPr>
                                    <w:caps/>
                                    <w:color w:val="DD8047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DD8047" w:themeColor="accent2"/>
                                    <w:sz w:val="26"/>
                                    <w:szCs w:val="26"/>
                                    <w:lang w:val="es-ES"/>
                                  </w:rPr>
                                  <w:t>RESÚMEN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Descripción breve"/>
                                  <w:tag w:val=""/>
                                  <w:id w:val="-1033269871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77B7A" w:rsidRDefault="00420D6A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Relación </w:t>
                                    </w:r>
                                    <w:r w:rsidR="00D77B7A">
                                      <w:rPr>
                                        <w:color w:val="000000" w:themeColor="text1"/>
                                      </w:rPr>
                                      <w:t xml:space="preserve"> de actividades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programadas para </w:t>
                                    </w:r>
                                    <w:r w:rsidR="00D77B7A">
                                      <w:rPr>
                                        <w:color w:val="000000" w:themeColor="text1"/>
                                      </w:rPr>
                                      <w:t xml:space="preserve"> el año fiscal 20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20 </w:t>
                                    </w:r>
                                    <w:r w:rsidR="00D77B7A">
                                      <w:rPr>
                                        <w:color w:val="000000" w:themeColor="text1"/>
                                      </w:rPr>
                                      <w:t xml:space="preserve">por parte de la Unidad de Transparencia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y Oficialia de partes. </w:t>
                                    </w:r>
                                  </w:p>
                                </w:sdtContent>
                              </w:sdt>
                              <w:p w:rsidR="00D77B7A" w:rsidRDefault="00D77B7A">
                                <w:pPr>
                                  <w:pStyle w:val="Sinespaciado"/>
                                  <w:rPr>
                                    <w:color w:val="DD8047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DD8047" w:themeColor="accent2"/>
                                    <w:sz w:val="26"/>
                                    <w:szCs w:val="26"/>
                                  </w:rPr>
                                  <w:t>UNIDAD DE TRANSPARENCIA MUNICIPAL</w:t>
                                </w:r>
                              </w:p>
                              <w:p w:rsidR="00D77B7A" w:rsidRDefault="00A67F94" w:rsidP="00420D6A">
                                <w:pPr>
                                  <w:pStyle w:val="Puesto"/>
                                </w:pPr>
                                <w:sdt>
                                  <w:sdtPr>
                                    <w:rPr>
                                      <w:rStyle w:val="Ttulo1Car"/>
                                    </w:rPr>
                                    <w:alias w:val="Curso"/>
                                    <w:tag w:val="Curso"/>
                                    <w:id w:val="1483887187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Ttulo1Car"/>
                                    </w:rPr>
                                  </w:sdtEndPr>
                                  <w:sdtContent>
                                    <w:r w:rsidR="00420D6A" w:rsidRPr="00420D6A">
                                      <w:rPr>
                                        <w:rStyle w:val="Ttulo1Car"/>
                                      </w:rPr>
                                      <w:t>POA 2020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77B7A" w:rsidRDefault="00D77B7A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0B0231">
            <w:rPr>
              <w:rFonts w:ascii="Franklin Gothic Book" w:hAnsi="Franklin Gothic Book" w:cs="Tahoma"/>
              <w:color w:val="FFFFFF" w:themeColor="background1"/>
            </w:rPr>
            <w:br w:type="page"/>
          </w:r>
        </w:p>
      </w:sdtContent>
    </w:sdt>
    <w:p w:rsidR="00E81D1D" w:rsidRPr="000B0231" w:rsidRDefault="00E81D1D" w:rsidP="005E4A2F">
      <w:pPr>
        <w:jc w:val="center"/>
        <w:rPr>
          <w:rFonts w:ascii="Franklin Gothic Book" w:hAnsi="Franklin Gothic Book" w:cs="Tahoma"/>
        </w:rPr>
      </w:pPr>
    </w:p>
    <w:p w:rsidR="00B41781" w:rsidRPr="000B0231" w:rsidRDefault="00B41781" w:rsidP="00E81D1D">
      <w:pPr>
        <w:pStyle w:val="Sinespaciado"/>
        <w:rPr>
          <w:rFonts w:ascii="Franklin Gothic Book" w:hAnsi="Franklin Gothic Book" w:cs="Tahoma"/>
        </w:rPr>
      </w:pPr>
    </w:p>
    <w:p w:rsidR="00B41781" w:rsidRPr="00634A56" w:rsidRDefault="00E81D1D" w:rsidP="00B41781">
      <w:pPr>
        <w:pStyle w:val="Sinespaciado"/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  <w:r w:rsidRPr="00634A56">
        <w:rPr>
          <w:rFonts w:ascii="Franklin Gothic Book" w:hAnsi="Franklin Gothic Book" w:cs="Tahoma"/>
          <w:b/>
          <w:color w:val="DD8047" w:themeColor="accent2"/>
          <w:sz w:val="24"/>
          <w:szCs w:val="24"/>
        </w:rPr>
        <w:t>UNIDAD DE TRANSPARENCIA</w:t>
      </w:r>
      <w:r w:rsidR="00420D6A">
        <w:rPr>
          <w:rFonts w:ascii="Franklin Gothic Book" w:hAnsi="Franklin Gothic Book" w:cs="Tahoma"/>
          <w:b/>
          <w:color w:val="DD8047" w:themeColor="accent2"/>
          <w:sz w:val="24"/>
          <w:szCs w:val="24"/>
        </w:rPr>
        <w:t xml:space="preserve"> Y OFICIALIA DE PARTES </w:t>
      </w:r>
      <w:r w:rsidRPr="00634A56">
        <w:rPr>
          <w:rFonts w:ascii="Franklin Gothic Book" w:hAnsi="Franklin Gothic Book" w:cs="Tahoma"/>
          <w:b/>
          <w:color w:val="DD8047" w:themeColor="accent2"/>
          <w:sz w:val="24"/>
          <w:szCs w:val="24"/>
        </w:rPr>
        <w:t xml:space="preserve"> DEL MUNICIPIO DE CABO CORRIENTES</w:t>
      </w:r>
    </w:p>
    <w:p w:rsidR="00B41781" w:rsidRPr="000B0231" w:rsidRDefault="00B41781" w:rsidP="005E4A2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ahoma"/>
          <w:b/>
          <w:color w:val="C00000"/>
          <w:sz w:val="32"/>
          <w:szCs w:val="32"/>
        </w:rPr>
      </w:pPr>
    </w:p>
    <w:p w:rsidR="00E81D1D" w:rsidRPr="000B0231" w:rsidRDefault="00E81D1D" w:rsidP="00E81D1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HORARIO DE ATENCIÓN: 09:00 A.M. A 16:00 P.M.</w:t>
      </w:r>
    </w:p>
    <w:p w:rsidR="00E81D1D" w:rsidRPr="000B0231" w:rsidRDefault="00E81D1D" w:rsidP="00E81D1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 01 322 (2690 090) EXT. 121</w:t>
      </w:r>
    </w:p>
    <w:p w:rsidR="00E81D1D" w:rsidRPr="000B0231" w:rsidRDefault="00E81D1D" w:rsidP="00E81D1D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LIC. </w:t>
      </w:r>
      <w:r w:rsidR="00420D6A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SANTOS ADRIANA PIÑA BERNAL</w:t>
      </w:r>
    </w:p>
    <w:p w:rsidR="00E81D1D" w:rsidRPr="000B0231" w:rsidRDefault="00420D6A" w:rsidP="00E81D1D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DIRECTORA </w:t>
      </w:r>
      <w:r w:rsidR="0045041A"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DE LA</w:t>
      </w:r>
      <w:r w:rsidR="00E81D1D"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 UNIDAD DE TRANSPARENCIA.</w:t>
      </w:r>
      <w:r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 Y OFICIALIA DE PARES</w:t>
      </w:r>
    </w:p>
    <w:p w:rsidR="005E4A2F" w:rsidRPr="000B0231" w:rsidRDefault="005E4A2F" w:rsidP="005E4A2F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</w:p>
    <w:p w:rsidR="00B41781" w:rsidRPr="000B0231" w:rsidRDefault="00A67F94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hyperlink r:id="rId9" w:history="1">
        <w:r w:rsidR="00B41781" w:rsidRPr="000B0231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24"/>
            <w:szCs w:val="24"/>
          </w:rPr>
          <w:t>transparencia@cabocorrientes.gob.mx</w:t>
        </w:r>
      </w:hyperlink>
    </w:p>
    <w:p w:rsidR="00B41781" w:rsidRPr="000B0231" w:rsidRDefault="00A67F94" w:rsidP="00B41781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hyperlink r:id="rId10" w:history="1">
        <w:r w:rsidR="00B41781" w:rsidRPr="000B0231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24"/>
            <w:szCs w:val="24"/>
          </w:rPr>
          <w:t>transparencia.cc@gmail.com</w:t>
        </w:r>
      </w:hyperlink>
    </w:p>
    <w:p w:rsidR="005E4A2F" w:rsidRPr="000B0231" w:rsidRDefault="00B41781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transparenciadif@cabocorrientes.gob.mx</w:t>
      </w:r>
    </w:p>
    <w:p w:rsidR="005E4A2F" w:rsidRPr="000B0231" w:rsidRDefault="005E4A2F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C00000"/>
          <w:sz w:val="24"/>
          <w:szCs w:val="24"/>
        </w:rPr>
      </w:pPr>
    </w:p>
    <w:p w:rsidR="005E4A2F" w:rsidRPr="000B0231" w:rsidRDefault="005E4A2F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DD8047" w:themeColor="accent2"/>
          <w:sz w:val="24"/>
          <w:szCs w:val="24"/>
          <w:u w:val="none"/>
        </w:rPr>
      </w:pPr>
      <w:r w:rsidRPr="000B0231">
        <w:rPr>
          <w:rStyle w:val="Hipervnculo"/>
          <w:rFonts w:ascii="Franklin Gothic Book" w:hAnsi="Franklin Gothic Book" w:cs="Tahoma"/>
          <w:b/>
          <w:color w:val="DD8047" w:themeColor="accent2"/>
          <w:sz w:val="24"/>
          <w:szCs w:val="24"/>
          <w:u w:val="none"/>
        </w:rPr>
        <w:t>PÁGINA OFICIAL</w:t>
      </w:r>
    </w:p>
    <w:p w:rsidR="005E4A2F" w:rsidRPr="000B0231" w:rsidRDefault="00A67F94" w:rsidP="00B4178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0070C0"/>
          <w:sz w:val="24"/>
          <w:szCs w:val="24"/>
        </w:rPr>
      </w:pPr>
      <w:hyperlink r:id="rId11" w:history="1">
        <w:r w:rsidR="005E4A2F" w:rsidRPr="000B0231">
          <w:rPr>
            <w:rStyle w:val="Hipervnculo"/>
            <w:rFonts w:ascii="Franklin Gothic Book" w:hAnsi="Franklin Gothic Book" w:cs="Tahoma"/>
            <w:b/>
            <w:color w:val="0070C0"/>
            <w:sz w:val="24"/>
            <w:szCs w:val="24"/>
          </w:rPr>
          <w:t>http://transparenciacc.cabocorrientes.gob.mx/</w:t>
        </w:r>
      </w:hyperlink>
    </w:p>
    <w:p w:rsidR="00B41781" w:rsidRPr="000B0231" w:rsidRDefault="00B41781" w:rsidP="005E4A2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ahoma"/>
          <w:b/>
          <w:sz w:val="24"/>
          <w:szCs w:val="24"/>
        </w:rPr>
      </w:pPr>
    </w:p>
    <w:p w:rsidR="00D220BE" w:rsidRPr="000B0231" w:rsidRDefault="00E81D1D" w:rsidP="00E81D1D">
      <w:pPr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 xml:space="preserve">                </w:t>
      </w: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MEDIOS ELECTRÓNICOS PARA PRESENTAR SOLICITUDES DE INFORMACIÓN</w:t>
      </w:r>
    </w:p>
    <w:p w:rsidR="005E4A2F" w:rsidRPr="000B0231" w:rsidRDefault="0035141E" w:rsidP="00E81D1D">
      <w:pPr>
        <w:jc w:val="center"/>
        <w:rPr>
          <w:rFonts w:ascii="Franklin Gothic Book" w:hAnsi="Franklin Gothic Book" w:cs="Tahoma"/>
          <w:sz w:val="32"/>
          <w:szCs w:val="32"/>
        </w:rPr>
      </w:pPr>
      <w:r w:rsidRPr="000B0231">
        <w:rPr>
          <w:rFonts w:ascii="Franklin Gothic Book" w:hAnsi="Franklin Gothic Book" w:cs="Tahoma"/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1CE12BAB" wp14:editId="055500C3">
            <wp:simplePos x="0" y="0"/>
            <wp:positionH relativeFrom="column">
              <wp:posOffset>2372572</wp:posOffset>
            </wp:positionH>
            <wp:positionV relativeFrom="paragraph">
              <wp:posOffset>44196</wp:posOffset>
            </wp:positionV>
            <wp:extent cx="1184910" cy="1184910"/>
            <wp:effectExtent l="0" t="0" r="0" b="0"/>
            <wp:wrapNone/>
            <wp:docPr id="63" name="Imagen 63" descr="Resultado de imagen para LOGOTIPO INFO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TIPO INFOM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A2F" w:rsidRPr="000B0231">
        <w:rPr>
          <w:rFonts w:ascii="Franklin Gothic Book" w:hAnsi="Franklin Gothic Book" w:cs="Tahoma"/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290AF0D0" wp14:editId="23C52957">
            <wp:simplePos x="0" y="0"/>
            <wp:positionH relativeFrom="column">
              <wp:posOffset>4833620</wp:posOffset>
            </wp:positionH>
            <wp:positionV relativeFrom="paragraph">
              <wp:posOffset>146473</wp:posOffset>
            </wp:positionV>
            <wp:extent cx="1460888" cy="959838"/>
            <wp:effectExtent l="0" t="0" r="0" b="0"/>
            <wp:wrapNone/>
            <wp:docPr id="64" name="Imagen 64" descr="Resultado de imagen para logotipo plataforma nacional de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tipo plataforma nacional de transparenc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8" cy="9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A2F" w:rsidRPr="000B0231" w:rsidRDefault="005E4A2F" w:rsidP="00E81D1D">
      <w:pPr>
        <w:jc w:val="center"/>
        <w:rPr>
          <w:rFonts w:ascii="Franklin Gothic Book" w:hAnsi="Franklin Gothic Book" w:cs="Tahoma"/>
          <w:sz w:val="32"/>
          <w:szCs w:val="32"/>
        </w:rPr>
      </w:pPr>
    </w:p>
    <w:p w:rsidR="005E4A2F" w:rsidRPr="000B0231" w:rsidRDefault="005E4A2F" w:rsidP="00E81D1D">
      <w:pPr>
        <w:jc w:val="center"/>
        <w:rPr>
          <w:rFonts w:ascii="Franklin Gothic Book" w:hAnsi="Franklin Gothic Book" w:cs="Tahoma"/>
          <w:sz w:val="32"/>
          <w:szCs w:val="32"/>
        </w:rPr>
      </w:pPr>
    </w:p>
    <w:p w:rsidR="000B0231" w:rsidRPr="000B0231" w:rsidRDefault="000B0231" w:rsidP="0045041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Tahoma"/>
          <w:b/>
          <w:color w:val="DD8047" w:themeColor="accent2"/>
          <w:sz w:val="32"/>
          <w:szCs w:val="32"/>
        </w:rPr>
      </w:pPr>
    </w:p>
    <w:p w:rsidR="0045041A" w:rsidRPr="00767D52" w:rsidRDefault="0035141E" w:rsidP="0045041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eastAsia="Arial Unicode MS" w:hAnsi="Franklin Gothic Book" w:cs="Tahoma"/>
          <w:b/>
          <w:color w:val="000000" w:themeColor="text1"/>
          <w:sz w:val="24"/>
          <w:szCs w:val="24"/>
        </w:rPr>
        <w:lastRenderedPageBreak/>
        <w:t>INTRODUCCIÓN</w:t>
      </w:r>
    </w:p>
    <w:p w:rsidR="0045041A" w:rsidRPr="000B0231" w:rsidRDefault="0045041A" w:rsidP="0045041A">
      <w:pPr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Tahoma"/>
          <w:b/>
          <w:color w:val="C00000"/>
          <w:sz w:val="32"/>
          <w:szCs w:val="32"/>
        </w:rPr>
      </w:pPr>
    </w:p>
    <w:p w:rsidR="00CF3BE8" w:rsidRPr="000B0231" w:rsidRDefault="00CF3BE8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  <w:r w:rsidRPr="000B0231">
        <w:rPr>
          <w:rFonts w:ascii="Franklin Gothic Book" w:eastAsia="Arial Unicode MS" w:hAnsi="Franklin Gothic Book" w:cs="Tahoma"/>
          <w:sz w:val="24"/>
          <w:szCs w:val="24"/>
        </w:rPr>
        <w:t>La unidad de transparencia es un órgano interno del sujeto obligado encargado de la atención pública en materia de acceso a la información pública.</w:t>
      </w:r>
    </w:p>
    <w:p w:rsidR="00FE2DEF" w:rsidRPr="000B0231" w:rsidRDefault="00CF3BE8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 </w:t>
      </w:r>
      <w:r w:rsidR="00FE2DEF" w:rsidRPr="000B0231">
        <w:rPr>
          <w:rFonts w:ascii="Franklin Gothic Book" w:eastAsia="Arial Unicode MS" w:hAnsi="Franklin Gothic Book" w:cs="Tahoma"/>
          <w:sz w:val="24"/>
          <w:szCs w:val="24"/>
        </w:rPr>
        <w:t>Toda la información en posesión de cualquier autoridad, entidad, órgano y organismo federal, estatal y municipal, es pública y sólo podrá ser reservada temporalmente por razones de interés público en los términos que fijen las leyes. Por tanto, las dependencias tienen la obligación de proporcionar la información pública relevante y no relevante, la cual tiene que estar permanentemente publicada en el sitio web oficial del H. Ayuntamiento de Cabo Corrientes.  La información que se refiere a la vida privada y los datos personales será protegida en los términos y con las excepciones que fijen las leyes.</w:t>
      </w:r>
    </w:p>
    <w:p w:rsidR="00FE2DEF" w:rsidRPr="000B0231" w:rsidRDefault="00FE2DEF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</w:p>
    <w:p w:rsidR="00DA7959" w:rsidRPr="000B0231" w:rsidRDefault="00FE2DEF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  <w:r w:rsidRPr="000B0231">
        <w:rPr>
          <w:rFonts w:ascii="Franklin Gothic Book" w:eastAsia="Arial Unicode MS" w:hAnsi="Franklin Gothic Book" w:cs="Tahoma"/>
          <w:sz w:val="24"/>
          <w:szCs w:val="24"/>
        </w:rPr>
        <w:t>A continuación se presentará e</w:t>
      </w:r>
      <w:r w:rsidR="00767D52">
        <w:rPr>
          <w:rFonts w:ascii="Franklin Gothic Book" w:eastAsia="Arial Unicode MS" w:hAnsi="Franklin Gothic Book" w:cs="Tahoma"/>
          <w:sz w:val="24"/>
          <w:szCs w:val="24"/>
        </w:rPr>
        <w:t>l programa operativo del año 2020</w:t>
      </w:r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 con el que se pretende especificar las </w:t>
      </w:r>
      <w:r w:rsidR="00767D52">
        <w:rPr>
          <w:rFonts w:ascii="Franklin Gothic Book" w:eastAsia="Arial Unicode MS" w:hAnsi="Franklin Gothic Book" w:cs="Tahoma"/>
          <w:sz w:val="24"/>
          <w:szCs w:val="24"/>
        </w:rPr>
        <w:t xml:space="preserve">necesidades de esta </w:t>
      </w:r>
      <w:proofErr w:type="spellStart"/>
      <w:r w:rsidR="00767D52">
        <w:rPr>
          <w:rFonts w:ascii="Franklin Gothic Book" w:eastAsia="Arial Unicode MS" w:hAnsi="Franklin Gothic Book" w:cs="Tahoma"/>
          <w:sz w:val="24"/>
          <w:szCs w:val="24"/>
        </w:rPr>
        <w:t>Direccion</w:t>
      </w:r>
      <w:proofErr w:type="spellEnd"/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 en cuanto a recursos humanos, financieros y materiales, además de describir detalladamente, las actividades p</w:t>
      </w:r>
      <w:r w:rsidR="00CF3BE8" w:rsidRPr="000B0231">
        <w:rPr>
          <w:rFonts w:ascii="Franklin Gothic Book" w:eastAsia="Arial Unicode MS" w:hAnsi="Franklin Gothic Book" w:cs="Tahoma"/>
          <w:sz w:val="24"/>
          <w:szCs w:val="24"/>
        </w:rPr>
        <w:t>rogramadas para este año fiscal, mismas que están establecidas en la Ley de Transparencia del Estado de Jalisco y la Ley de Protección de Datos Personales en Posesión de Sujetos Obligados del Estado de Jalisco.</w:t>
      </w:r>
    </w:p>
    <w:p w:rsidR="0045041A" w:rsidRPr="000B0231" w:rsidRDefault="00FE2DEF" w:rsidP="00FE2DEF">
      <w:pPr>
        <w:autoSpaceDE w:val="0"/>
        <w:autoSpaceDN w:val="0"/>
        <w:adjustRightInd w:val="0"/>
        <w:spacing w:after="0" w:line="240" w:lineRule="auto"/>
        <w:rPr>
          <w:rFonts w:ascii="Franklin Gothic Book" w:eastAsia="Arial" w:hAnsi="Franklin Gothic Book" w:cs="Tahoma"/>
          <w:color w:val="3D3D3D"/>
          <w:w w:val="93"/>
          <w:position w:val="9"/>
          <w:sz w:val="24"/>
          <w:szCs w:val="24"/>
        </w:rPr>
      </w:pPr>
      <w:r w:rsidRPr="000B0231">
        <w:rPr>
          <w:rFonts w:ascii="Franklin Gothic Book" w:eastAsia="Arial" w:hAnsi="Franklin Gothic Book" w:cs="Tahoma"/>
          <w:color w:val="3D3D3D"/>
          <w:w w:val="93"/>
          <w:position w:val="9"/>
          <w:sz w:val="23"/>
          <w:szCs w:val="23"/>
        </w:rPr>
        <w:tab/>
      </w:r>
    </w:p>
    <w:p w:rsidR="00324A28" w:rsidRPr="00767D52" w:rsidRDefault="00324A28" w:rsidP="001D31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OBJETIVOS Y ALCANCES</w:t>
      </w:r>
    </w:p>
    <w:p w:rsidR="0073339F" w:rsidRPr="000B0231" w:rsidRDefault="0073339F" w:rsidP="001D31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C52988" w:rsidRPr="0073339F" w:rsidRDefault="00324A28" w:rsidP="0073339F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Orientar a los ciudadanos sobre los procedimientos a seguir para solicitar información pública del Ayuntamiento de Cabo Corrientes.</w:t>
      </w:r>
    </w:p>
    <w:p w:rsidR="00C52988" w:rsidRPr="0073339F" w:rsidRDefault="00324A28" w:rsidP="0073339F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Orientar a los servidores públicos que laboran en el Ayuntamiento de Cabo Corrientes, sobre los lineamientos generales que rigen a la unidad de transparencia, metodología de la información y rendición de cuentas.</w:t>
      </w:r>
    </w:p>
    <w:p w:rsidR="00324A28" w:rsidRPr="0073339F" w:rsidRDefault="00324A28" w:rsidP="001D3160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Tahoma"/>
          <w:color w:val="DD8047" w:themeColor="accent2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Establecer los mecanismos y co</w:t>
      </w:r>
      <w:r w:rsidRPr="000B0231">
        <w:rPr>
          <w:rFonts w:ascii="Franklin Gothic Book" w:hAnsi="Franklin Gothic Book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D8D03" wp14:editId="5C877C1D">
                <wp:simplePos x="0" y="0"/>
                <wp:positionH relativeFrom="column">
                  <wp:posOffset>9190990</wp:posOffset>
                </wp:positionH>
                <wp:positionV relativeFrom="paragraph">
                  <wp:posOffset>215900</wp:posOffset>
                </wp:positionV>
                <wp:extent cx="10058400" cy="433070"/>
                <wp:effectExtent l="0" t="0" r="19050" b="24130"/>
                <wp:wrapNone/>
                <wp:docPr id="97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4330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E5BA" id="14 Rectángulo" o:spid="_x0000_s1026" style="position:absolute;margin-left:723.7pt;margin-top:17pt;width:11in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" fillcolor="#dd8047 [3205]" strokecolor="#c00000" strokeweight="1.25pt">
                <v:stroke endcap="round"/>
              </v:rect>
            </w:pict>
          </mc:Fallback>
        </mc:AlternateContent>
      </w:r>
      <w:r w:rsidRPr="000B0231">
        <w:rPr>
          <w:rFonts w:ascii="Franklin Gothic Book" w:hAnsi="Franklin Gothic Book" w:cs="Tahoma"/>
          <w:sz w:val="24"/>
          <w:szCs w:val="24"/>
        </w:rPr>
        <w:t>nocimientos necesarios para la ejecución y desempeño de la Plataforma Nacional de Transparencia.</w:t>
      </w:r>
    </w:p>
    <w:p w:rsidR="0073339F" w:rsidRDefault="0073339F" w:rsidP="0073339F">
      <w:pPr>
        <w:pStyle w:val="Prrafodelista"/>
        <w:jc w:val="both"/>
        <w:rPr>
          <w:rFonts w:ascii="Franklin Gothic Book" w:hAnsi="Franklin Gothic Book" w:cs="Tahoma"/>
          <w:sz w:val="24"/>
          <w:szCs w:val="24"/>
        </w:rPr>
      </w:pPr>
    </w:p>
    <w:p w:rsidR="0073339F" w:rsidRDefault="0073339F" w:rsidP="0073339F">
      <w:pPr>
        <w:pStyle w:val="Prrafodelista"/>
        <w:jc w:val="both"/>
        <w:rPr>
          <w:rFonts w:ascii="Franklin Gothic Book" w:hAnsi="Franklin Gothic Book" w:cs="Tahoma"/>
          <w:sz w:val="24"/>
          <w:szCs w:val="24"/>
        </w:rPr>
      </w:pPr>
    </w:p>
    <w:p w:rsidR="0073339F" w:rsidRPr="000B0231" w:rsidRDefault="0073339F" w:rsidP="0073339F">
      <w:pPr>
        <w:pStyle w:val="Prrafodelista"/>
        <w:jc w:val="both"/>
        <w:rPr>
          <w:rFonts w:ascii="Franklin Gothic Book" w:hAnsi="Franklin Gothic Book" w:cs="Tahoma"/>
          <w:color w:val="DD8047" w:themeColor="accent2"/>
          <w:sz w:val="24"/>
          <w:szCs w:val="24"/>
        </w:rPr>
      </w:pPr>
    </w:p>
    <w:p w:rsidR="00324A28" w:rsidRPr="00767D52" w:rsidRDefault="00324A28" w:rsidP="001D3160">
      <w:pPr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lastRenderedPageBreak/>
        <w:t>METAS</w:t>
      </w:r>
    </w:p>
    <w:p w:rsidR="001D3160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Administrar el sistema del sujeto  obligado que opere  la información fundamental.</w:t>
      </w:r>
    </w:p>
    <w:p w:rsidR="001D3160" w:rsidRPr="000B0231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Actualizar mensualmente la información fundamental del sujeto obligado.</w:t>
      </w:r>
    </w:p>
    <w:p w:rsidR="001D3160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73339F">
        <w:rPr>
          <w:rFonts w:ascii="Franklin Gothic Book" w:hAnsi="Franklin Gothic Book" w:cs="Tahoma"/>
          <w:sz w:val="24"/>
          <w:szCs w:val="24"/>
        </w:rPr>
        <w:t>Recibir y resolver las soluciones de información pública, para la cual debe integrar al expediente, realizar los trámites internos y desahogar el procedimiento respectivo.</w:t>
      </w:r>
    </w:p>
    <w:p w:rsidR="00324A28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Tener a disposición del público formatos para presentar solicitudes de información pública.</w:t>
      </w:r>
    </w:p>
    <w:p w:rsidR="00324A28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Llevar el registro y estadística de las solicitudes de información pública, de acuerdo al reglamento.</w:t>
      </w:r>
    </w:p>
    <w:p w:rsidR="00324A28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Requerir y recabar de las oficinas correspondientes la información pública de las solicitudes procedentes.</w:t>
      </w:r>
    </w:p>
    <w:p w:rsidR="000B0231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 xml:space="preserve">Solicitar al comité de </w:t>
      </w:r>
      <w:r w:rsidR="00516078" w:rsidRPr="000B0231">
        <w:rPr>
          <w:rFonts w:ascii="Franklin Gothic Book" w:hAnsi="Franklin Gothic Book" w:cs="Tahoma"/>
          <w:sz w:val="24"/>
          <w:szCs w:val="24"/>
        </w:rPr>
        <w:t>transparencia</w:t>
      </w:r>
      <w:r w:rsidRPr="000B0231">
        <w:rPr>
          <w:rFonts w:ascii="Franklin Gothic Book" w:hAnsi="Franklin Gothic Book" w:cs="Tahoma"/>
          <w:sz w:val="24"/>
          <w:szCs w:val="24"/>
        </w:rPr>
        <w:t xml:space="preserve">, interpretación o modificación de la  clasificación de información pública solicitada. </w:t>
      </w:r>
    </w:p>
    <w:p w:rsidR="000B0231" w:rsidRDefault="000B0231" w:rsidP="001D3160">
      <w:pPr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324A28" w:rsidRPr="00767D52" w:rsidRDefault="00324A28" w:rsidP="001D3160">
      <w:pPr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VISIÓN</w:t>
      </w:r>
    </w:p>
    <w:p w:rsidR="00324A28" w:rsidRDefault="00324A28" w:rsidP="001D3160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Desarrollar en coordinación con el sujeto mayor, un órgano capaz y eficiente de implementar un sistema de recepción de solicitudes y entrega de información pública vía electrónica, que garantice el seguimiento de las solicitudes y genere los comprobantes de la recepción de la solicitud y de la información, con el objetivo de dar complimiento a los lineamientos de la Ley, para promover la cultura de la transparencia y el derecho a la información, en coordinación con ITEI.</w:t>
      </w: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0B0231" w:rsidRPr="000B0231" w:rsidRDefault="000B0231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45041A" w:rsidRPr="00767D52" w:rsidRDefault="00EA1741" w:rsidP="001D3160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32"/>
          <w:szCs w:val="32"/>
        </w:rPr>
      </w:pPr>
      <w:r w:rsidRPr="00767D52"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32"/>
          <w:szCs w:val="32"/>
        </w:rPr>
        <w:t>UNIDAD DE TRANSPARENCIA</w:t>
      </w:r>
    </w:p>
    <w:p w:rsidR="00767D52" w:rsidRDefault="00767D52" w:rsidP="001D3160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</w:pPr>
      <w:r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  <w:t>LIC. SANTOS ADRIANA PIÑA BERNAL</w:t>
      </w:r>
    </w:p>
    <w:p w:rsidR="00767D52" w:rsidRDefault="00767D52" w:rsidP="001D3160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</w:pPr>
      <w:r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  <w:t xml:space="preserve">DIRECTORA DE LA UNIDAD DE TRANSPARENCIA Y OFICIALIA DE PARTES </w:t>
      </w:r>
    </w:p>
    <w:p w:rsidR="00767D52" w:rsidRDefault="00767D52" w:rsidP="001D3160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</w:pPr>
      <w:r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  <w:t>C. LUZ ADELA RODRIGUEZ CASTILLON</w:t>
      </w:r>
    </w:p>
    <w:p w:rsidR="00767D52" w:rsidRDefault="00B94018" w:rsidP="001D3160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</w:pPr>
      <w:r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  <w:t>SECRETARIA</w:t>
      </w:r>
    </w:p>
    <w:p w:rsidR="00767D52" w:rsidRDefault="00767D52" w:rsidP="00767D52">
      <w:pPr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</w:pPr>
    </w:p>
    <w:p w:rsidR="00767D52" w:rsidRPr="00767D52" w:rsidRDefault="00767D52" w:rsidP="001D3160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24"/>
          <w:szCs w:val="24"/>
        </w:rPr>
      </w:pPr>
    </w:p>
    <w:p w:rsidR="00EA1741" w:rsidRPr="000B0231" w:rsidRDefault="00EA1741" w:rsidP="001D3160">
      <w:pPr>
        <w:jc w:val="both"/>
        <w:rPr>
          <w:rFonts w:ascii="Franklin Gothic Book" w:eastAsia="Arial" w:hAnsi="Franklin Gothic Book" w:cs="Tahoma"/>
          <w:color w:val="3D3D3D"/>
          <w:w w:val="104"/>
          <w:position w:val="9"/>
          <w:sz w:val="24"/>
          <w:szCs w:val="24"/>
        </w:rPr>
      </w:pPr>
    </w:p>
    <w:p w:rsidR="000B0231" w:rsidRPr="000B0231" w:rsidRDefault="00767D52" w:rsidP="00767D52">
      <w:pPr>
        <w:pStyle w:val="Sinespaciado"/>
        <w:tabs>
          <w:tab w:val="left" w:pos="3870"/>
        </w:tabs>
        <w:rPr>
          <w:rFonts w:ascii="Franklin Gothic Book" w:hAnsi="Franklin Gothic Book" w:cs="Tahoma"/>
          <w:b/>
          <w:color w:val="C00000"/>
          <w:sz w:val="24"/>
          <w:szCs w:val="24"/>
        </w:rPr>
      </w:pPr>
      <w:r>
        <w:rPr>
          <w:rFonts w:ascii="Franklin Gothic Book" w:hAnsi="Franklin Gothic Book" w:cs="Tahoma"/>
          <w:b/>
          <w:color w:val="C00000"/>
          <w:sz w:val="24"/>
          <w:szCs w:val="24"/>
        </w:rPr>
        <w:tab/>
      </w:r>
    </w:p>
    <w:p w:rsidR="00516078" w:rsidRPr="000B0231" w:rsidRDefault="00516078" w:rsidP="000B0231">
      <w:pPr>
        <w:pStyle w:val="Sinespaciado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DC69ED" w:rsidRDefault="00DC69ED" w:rsidP="001D3160">
      <w:pPr>
        <w:jc w:val="both"/>
        <w:rPr>
          <w:rFonts w:ascii="Franklin Gothic Book" w:hAnsi="Franklin Gothic Book" w:cs="Tahoma"/>
          <w:b/>
          <w:sz w:val="24"/>
          <w:szCs w:val="24"/>
        </w:rPr>
      </w:pPr>
    </w:p>
    <w:p w:rsidR="00DC69ED" w:rsidRPr="00767D52" w:rsidRDefault="00DC69ED" w:rsidP="00DC69ED">
      <w:pPr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PROGRAMA ACTUALIZACIÓN DEL PORTAL DE TRANSPARENCIA</w:t>
      </w:r>
    </w:p>
    <w:p w:rsidR="00D86A62" w:rsidRPr="000B0231" w:rsidRDefault="00C71C55" w:rsidP="001D3160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Objetivo: </w:t>
      </w:r>
      <w:r w:rsidRPr="000B0231">
        <w:rPr>
          <w:rFonts w:ascii="Franklin Gothic Book" w:hAnsi="Franklin Gothic Book" w:cs="Tahoma"/>
          <w:sz w:val="24"/>
          <w:szCs w:val="24"/>
        </w:rPr>
        <w:t xml:space="preserve">En base a los lineamientos de la Ley de Transparencia e Información de Jalisco, el mayor </w:t>
      </w:r>
      <w:r w:rsidR="00C52988" w:rsidRPr="000B0231">
        <w:rPr>
          <w:rFonts w:ascii="Franklin Gothic Book" w:hAnsi="Franklin Gothic Book" w:cs="Tahoma"/>
          <w:sz w:val="24"/>
          <w:szCs w:val="24"/>
        </w:rPr>
        <w:t>objetivo es t</w:t>
      </w:r>
      <w:r w:rsidRPr="000B0231">
        <w:rPr>
          <w:rFonts w:ascii="Franklin Gothic Book" w:hAnsi="Franklin Gothic Book" w:cs="Tahoma"/>
          <w:sz w:val="24"/>
          <w:szCs w:val="24"/>
        </w:rPr>
        <w:t>ener de manera permanente toda la información pública generada por este ayuntamiento a disposición de la ciudadanía dentro de nuestro portal web, de al menos, los últimos tres añ</w:t>
      </w:r>
      <w:r w:rsidR="00C52988" w:rsidRPr="000B0231">
        <w:rPr>
          <w:rFonts w:ascii="Franklin Gothic Book" w:hAnsi="Franklin Gothic Book" w:cs="Tahoma"/>
          <w:sz w:val="24"/>
          <w:szCs w:val="24"/>
        </w:rPr>
        <w:t>os y en constante actualización mensual.</w:t>
      </w:r>
    </w:p>
    <w:p w:rsidR="00C52988" w:rsidRPr="000B0231" w:rsidRDefault="00C71C55" w:rsidP="001D3160">
      <w:pPr>
        <w:jc w:val="both"/>
        <w:rPr>
          <w:rFonts w:ascii="Franklin Gothic Book" w:hAnsi="Franklin Gothic Book" w:cs="Tahoma"/>
          <w:b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Estrategias: 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 xml:space="preserve">Publicar permanentemente </w:t>
      </w:r>
      <w:r w:rsidR="0055329B"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 xml:space="preserve">dentro del sitio web oficial del H. Ayuntamiento de Cabo Corrientes, Jalisco,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color w:val="3D3D3D"/>
          <w:spacing w:val="4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en</w:t>
      </w:r>
      <w:r w:rsidRPr="000B0231">
        <w:rPr>
          <w:rFonts w:ascii="Franklin Gothic Book" w:eastAsia="Arial" w:hAnsi="Franklin Gothic Book" w:cs="Tahoma"/>
          <w:color w:val="3D3D3D"/>
          <w:spacing w:val="3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5"/>
          <w:sz w:val="24"/>
          <w:szCs w:val="24"/>
        </w:rPr>
        <w:t>otro</w:t>
      </w:r>
      <w:r w:rsidRPr="000B0231">
        <w:rPr>
          <w:rFonts w:ascii="Franklin Gothic Book" w:eastAsia="Arial" w:hAnsi="Franklin Gothic Book" w:cs="Tahoma"/>
          <w:color w:val="3D3D3D"/>
          <w:w w:val="109"/>
          <w:sz w:val="24"/>
          <w:szCs w:val="24"/>
        </w:rPr>
        <w:t xml:space="preserve">s 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>medios</w:t>
      </w:r>
      <w:r w:rsidRPr="000B0231">
        <w:rPr>
          <w:rFonts w:ascii="Franklin Gothic Book" w:eastAsia="Arial" w:hAnsi="Franklin Gothic Book" w:cs="Tahoma"/>
          <w:color w:val="3D3D3D"/>
          <w:spacing w:val="8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color w:val="3D3D3D"/>
          <w:spacing w:val="1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 xml:space="preserve">fácil </w:t>
      </w:r>
      <w:r w:rsidRPr="000B0231">
        <w:rPr>
          <w:rFonts w:ascii="Franklin Gothic Book" w:eastAsia="Arial" w:hAnsi="Franklin Gothic Book" w:cs="Tahoma"/>
          <w:color w:val="3D3D3D"/>
          <w:spacing w:val="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acceso</w:t>
      </w:r>
      <w:r w:rsidRPr="000B0231">
        <w:rPr>
          <w:rFonts w:ascii="Franklin Gothic Book" w:eastAsia="Arial" w:hAnsi="Franklin Gothic Book" w:cs="Tahoma"/>
          <w:color w:val="3D3D3D"/>
          <w:spacing w:val="6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y</w:t>
      </w:r>
      <w:r w:rsidRPr="000B0231">
        <w:rPr>
          <w:rFonts w:ascii="Franklin Gothic Book" w:eastAsia="Arial" w:hAnsi="Franklin Gothic Book" w:cs="Tahoma"/>
          <w:color w:val="3D3D3D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0"/>
          <w:sz w:val="24"/>
          <w:szCs w:val="24"/>
        </w:rPr>
        <w:t>comprensión</w:t>
      </w:r>
      <w:r w:rsidRPr="000B0231">
        <w:rPr>
          <w:rFonts w:ascii="Franklin Gothic Book" w:eastAsia="Arial" w:hAnsi="Franklin Gothic Book" w:cs="Tahoma"/>
          <w:color w:val="3D3D3D"/>
          <w:spacing w:val="21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para</w:t>
      </w:r>
      <w:r w:rsidRPr="000B0231">
        <w:rPr>
          <w:rFonts w:ascii="Franklin Gothic Book" w:eastAsia="Arial" w:hAnsi="Franklin Gothic Book" w:cs="Tahoma"/>
          <w:color w:val="3D3D3D"/>
          <w:spacing w:val="35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color w:val="3D3D3D"/>
          <w:sz w:val="24"/>
          <w:szCs w:val="24"/>
        </w:rPr>
        <w:t>la</w:t>
      </w:r>
      <w:r w:rsidRPr="000B0231">
        <w:rPr>
          <w:rFonts w:ascii="Franklin Gothic Book" w:eastAsia="Times New Roman" w:hAnsi="Franklin Gothic Book" w:cs="Tahoma"/>
          <w:color w:val="3D3D3D"/>
          <w:spacing w:val="3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0"/>
          <w:sz w:val="24"/>
          <w:szCs w:val="24"/>
        </w:rPr>
        <w:t>población,</w:t>
      </w:r>
      <w:r w:rsidRPr="000B0231">
        <w:rPr>
          <w:rFonts w:ascii="Franklin Gothic Book" w:eastAsia="Arial" w:hAnsi="Franklin Gothic Book" w:cs="Tahoma"/>
          <w:color w:val="3D3D3D"/>
          <w:spacing w:val="7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así</w:t>
      </w:r>
      <w:r w:rsidRPr="000B0231">
        <w:rPr>
          <w:rFonts w:ascii="Franklin Gothic Book" w:eastAsia="Arial" w:hAnsi="Franklin Gothic Book" w:cs="Tahoma"/>
          <w:color w:val="3D3D3D"/>
          <w:spacing w:val="2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como</w:t>
      </w:r>
      <w:r w:rsidRPr="000B0231">
        <w:rPr>
          <w:rFonts w:ascii="Franklin Gothic Book" w:eastAsia="Arial" w:hAnsi="Franklin Gothic Book" w:cs="Tahoma"/>
          <w:color w:val="3D3D3D"/>
          <w:spacing w:val="6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98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color w:val="3D3D3D"/>
          <w:w w:val="112"/>
          <w:sz w:val="24"/>
          <w:szCs w:val="24"/>
        </w:rPr>
        <w:t>ctu</w:t>
      </w:r>
      <w:r w:rsidRPr="000B0231">
        <w:rPr>
          <w:rFonts w:ascii="Franklin Gothic Book" w:eastAsia="Arial" w:hAnsi="Franklin Gothic Book" w:cs="Tahoma"/>
          <w:color w:val="3D3D3D"/>
          <w:w w:val="104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color w:val="3D3D3D"/>
          <w:w w:val="119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color w:val="3D3D3D"/>
          <w:w w:val="107"/>
          <w:sz w:val="24"/>
          <w:szCs w:val="24"/>
        </w:rPr>
        <w:t>iza</w:t>
      </w:r>
      <w:r w:rsidRPr="000B0231">
        <w:rPr>
          <w:rFonts w:ascii="Franklin Gothic Book" w:eastAsia="Arial" w:hAnsi="Franklin Gothic Book" w:cs="Tahoma"/>
          <w:color w:val="3D3D3D"/>
          <w:w w:val="136"/>
          <w:sz w:val="24"/>
          <w:szCs w:val="24"/>
        </w:rPr>
        <w:t xml:space="preserve">r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al</w:t>
      </w:r>
      <w:r w:rsidRPr="000B0231">
        <w:rPr>
          <w:rFonts w:ascii="Franklin Gothic Book" w:eastAsia="Arial" w:hAnsi="Franklin Gothic Book" w:cs="Tahoma"/>
          <w:color w:val="3D3D3D"/>
          <w:spacing w:val="2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menos</w:t>
      </w:r>
      <w:r w:rsidRPr="000B0231">
        <w:rPr>
          <w:rFonts w:ascii="Franklin Gothic Book" w:eastAsia="Arial" w:hAnsi="Franklin Gothic Book" w:cs="Tahoma"/>
          <w:color w:val="3D3D3D"/>
          <w:spacing w:val="6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una</w:t>
      </w:r>
      <w:r w:rsidRPr="000B0231">
        <w:rPr>
          <w:rFonts w:ascii="Franklin Gothic Book" w:eastAsia="Arial" w:hAnsi="Franklin Gothic Book" w:cs="Tahoma"/>
          <w:color w:val="3D3D3D"/>
          <w:spacing w:val="2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vez</w:t>
      </w:r>
      <w:r w:rsidRPr="000B0231">
        <w:rPr>
          <w:rFonts w:ascii="Franklin Gothic Book" w:eastAsia="Arial" w:hAnsi="Franklin Gothic Book" w:cs="Tahoma"/>
          <w:color w:val="3D3D3D"/>
          <w:spacing w:val="2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>al</w:t>
      </w:r>
      <w:r w:rsidRPr="000B0231">
        <w:rPr>
          <w:rFonts w:ascii="Franklin Gothic Book" w:eastAsia="Arial" w:hAnsi="Franklin Gothic Book" w:cs="Tahoma"/>
          <w:color w:val="3D3D3D"/>
          <w:spacing w:val="3"/>
          <w:w w:val="108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color w:val="3D3D3D"/>
          <w:sz w:val="24"/>
          <w:szCs w:val="24"/>
        </w:rPr>
        <w:t>mes</w:t>
      </w:r>
      <w:r w:rsidRPr="000B0231">
        <w:rPr>
          <w:rFonts w:ascii="Franklin Gothic Book" w:eastAsia="Times New Roman" w:hAnsi="Franklin Gothic Book" w:cs="Tahoma"/>
          <w:color w:val="505050"/>
          <w:sz w:val="24"/>
          <w:szCs w:val="24"/>
        </w:rPr>
        <w:t>,</w:t>
      </w:r>
      <w:r w:rsidRPr="000B0231">
        <w:rPr>
          <w:rFonts w:ascii="Franklin Gothic Book" w:eastAsia="Times New Roman" w:hAnsi="Franklin Gothic Book" w:cs="Tahoma"/>
          <w:color w:val="505050"/>
          <w:spacing w:val="2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la</w:t>
      </w:r>
      <w:r w:rsidRPr="000B0231">
        <w:rPr>
          <w:rFonts w:ascii="Franklin Gothic Book" w:eastAsia="Arial" w:hAnsi="Franklin Gothic Book" w:cs="Tahoma"/>
          <w:color w:val="3D3D3D"/>
          <w:spacing w:val="2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2"/>
          <w:sz w:val="24"/>
          <w:szCs w:val="24"/>
        </w:rPr>
        <w:lastRenderedPageBreak/>
        <w:t>i</w:t>
      </w:r>
      <w:r w:rsidRPr="000B0231">
        <w:rPr>
          <w:rFonts w:ascii="Franklin Gothic Book" w:eastAsia="Arial" w:hAnsi="Franklin Gothic Book" w:cs="Tahoma"/>
          <w:color w:val="3D3D3D"/>
          <w:w w:val="109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color w:val="3D3D3D"/>
          <w:w w:val="158"/>
          <w:sz w:val="24"/>
          <w:szCs w:val="24"/>
        </w:rPr>
        <w:t>f</w:t>
      </w:r>
      <w:r w:rsidRPr="000B0231">
        <w:rPr>
          <w:rFonts w:ascii="Franklin Gothic Book" w:eastAsia="Arial" w:hAnsi="Franklin Gothic Book" w:cs="Tahoma"/>
          <w:color w:val="3D3D3D"/>
          <w:w w:val="95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>rma</w:t>
      </w:r>
      <w:r w:rsidRPr="000B0231">
        <w:rPr>
          <w:rFonts w:ascii="Franklin Gothic Book" w:eastAsia="Arial" w:hAnsi="Franklin Gothic Book" w:cs="Tahoma"/>
          <w:color w:val="3D3D3D"/>
          <w:w w:val="115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color w:val="3D3D3D"/>
          <w:w w:val="112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color w:val="3D3D3D"/>
          <w:w w:val="111"/>
          <w:sz w:val="24"/>
          <w:szCs w:val="24"/>
        </w:rPr>
        <w:t>ón</w:t>
      </w:r>
      <w:r w:rsidRPr="000B0231">
        <w:rPr>
          <w:rFonts w:ascii="Franklin Gothic Book" w:eastAsia="Arial" w:hAnsi="Franklin Gothic Book" w:cs="Tahoma"/>
          <w:color w:val="3D3D3D"/>
          <w:spacing w:val="-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09"/>
          <w:sz w:val="24"/>
          <w:szCs w:val="24"/>
        </w:rPr>
        <w:t>fundamental</w:t>
      </w:r>
      <w:r w:rsidRPr="000B0231">
        <w:rPr>
          <w:rFonts w:ascii="Franklin Gothic Book" w:eastAsia="Arial" w:hAnsi="Franklin Gothic Book" w:cs="Tahoma"/>
          <w:color w:val="3D3D3D"/>
          <w:spacing w:val="6"/>
          <w:w w:val="109"/>
          <w:sz w:val="24"/>
          <w:szCs w:val="24"/>
        </w:rPr>
        <w:t xml:space="preserve"> </w:t>
      </w:r>
      <w:r w:rsidR="001D3160"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 xml:space="preserve">que establece el </w:t>
      </w:r>
      <w:r w:rsidR="00C52988"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artículo 8 de la Ley de Transparencia, información Pública y Protección de Datos Personales del Estado de Jalisco.</w:t>
      </w:r>
    </w:p>
    <w:p w:rsidR="00C52988" w:rsidRPr="000B0231" w:rsidRDefault="00C52988" w:rsidP="001D3160">
      <w:pPr>
        <w:jc w:val="both"/>
        <w:rPr>
          <w:rFonts w:ascii="Franklin Gothic Book" w:hAnsi="Franklin Gothic Book" w:cs="Tahoma"/>
          <w:b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>Líneas de acción:</w:t>
      </w:r>
    </w:p>
    <w:p w:rsidR="00D86A62" w:rsidRPr="000B0231" w:rsidRDefault="00D86A62" w:rsidP="00767D52">
      <w:pPr>
        <w:pStyle w:val="Sinespaciado"/>
        <w:numPr>
          <w:ilvl w:val="0"/>
          <w:numId w:val="7"/>
        </w:numPr>
        <w:rPr>
          <w:rFonts w:ascii="Franklin Gothic Book" w:eastAsia="Arial" w:hAnsi="Franklin Gothic Book" w:cs="Tahoma"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97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rea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 xml:space="preserve">r </w:t>
      </w:r>
      <w:r w:rsidRPr="000B0231">
        <w:rPr>
          <w:rFonts w:ascii="Franklin Gothic Book" w:eastAsia="Arial" w:hAnsi="Franklin Gothic Book" w:cs="Tahoma"/>
          <w:spacing w:val="37"/>
          <w:w w:val="14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un  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 xml:space="preserve">procedimiento </w:t>
      </w:r>
      <w:r w:rsidRPr="000B0231">
        <w:rPr>
          <w:rFonts w:ascii="Franklin Gothic Book" w:eastAsia="Arial" w:hAnsi="Franklin Gothic Book" w:cs="Tahoma"/>
          <w:spacing w:val="40"/>
          <w:w w:val="110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w w:val="72"/>
          <w:sz w:val="24"/>
          <w:szCs w:val="24"/>
        </w:rPr>
        <w:t>i</w:t>
      </w:r>
      <w:r w:rsidRPr="000B0231">
        <w:rPr>
          <w:rFonts w:ascii="Franklin Gothic Book" w:eastAsia="Times New Roman" w:hAnsi="Franklin Gothic Book" w:cs="Tahoma"/>
          <w:w w:val="108"/>
          <w:sz w:val="24"/>
          <w:szCs w:val="24"/>
        </w:rPr>
        <w:t>nte</w:t>
      </w:r>
      <w:r w:rsidRPr="000B0231">
        <w:rPr>
          <w:rFonts w:ascii="Franklin Gothic Book" w:eastAsia="Times New Roman" w:hAnsi="Franklin Gothic Book" w:cs="Tahoma"/>
          <w:w w:val="104"/>
          <w:sz w:val="24"/>
          <w:szCs w:val="24"/>
        </w:rPr>
        <w:t xml:space="preserve">rno </w:t>
      </w:r>
      <w:r w:rsidRPr="000B0231">
        <w:rPr>
          <w:rFonts w:ascii="Franklin Gothic Book" w:eastAsia="Times New Roman" w:hAnsi="Franklin Gothic Book" w:cs="Tahoma"/>
          <w:spacing w:val="37"/>
          <w:w w:val="10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para  </w:t>
      </w:r>
      <w:r w:rsidRPr="000B0231">
        <w:rPr>
          <w:rFonts w:ascii="Franklin Gothic Book" w:eastAsia="Arial" w:hAnsi="Franklin Gothic Book" w:cs="Tahoma"/>
          <w:spacing w:val="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el </w:t>
      </w:r>
      <w:r w:rsidRPr="000B0231">
        <w:rPr>
          <w:rFonts w:ascii="Franklin Gothic Book" w:eastAsia="Arial" w:hAnsi="Franklin Gothic Book" w:cs="Tahoma"/>
          <w:spacing w:val="5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manejo  </w:t>
      </w:r>
      <w:r w:rsidRPr="000B0231">
        <w:rPr>
          <w:rFonts w:ascii="Franklin Gothic Book" w:eastAsia="Arial" w:hAnsi="Franklin Gothic Book" w:cs="Tahoma"/>
          <w:spacing w:val="3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pacing w:val="6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la </w:t>
      </w:r>
      <w:r w:rsidRPr="000B0231">
        <w:rPr>
          <w:rFonts w:ascii="Franklin Gothic Book" w:eastAsia="Arial" w:hAnsi="Franklin Gothic Book" w:cs="Tahoma"/>
          <w:spacing w:val="5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84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52"/>
          <w:sz w:val="24"/>
          <w:szCs w:val="24"/>
        </w:rPr>
        <w:t>f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rma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16"/>
          <w:sz w:val="24"/>
          <w:szCs w:val="24"/>
        </w:rPr>
        <w:t>ió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 xml:space="preserve">n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fundamental </w:t>
      </w:r>
      <w:r w:rsidRPr="000B0231">
        <w:rPr>
          <w:rFonts w:ascii="Franklin Gothic Book" w:eastAsia="Arial" w:hAnsi="Franklin Gothic Book" w:cs="Tahoma"/>
          <w:spacing w:val="36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accesible </w:t>
      </w:r>
      <w:r w:rsidRPr="000B0231">
        <w:rPr>
          <w:rFonts w:ascii="Franklin Gothic Book" w:eastAsia="Arial" w:hAnsi="Franklin Gothic Book" w:cs="Tahoma"/>
          <w:spacing w:val="24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y  </w:t>
      </w:r>
      <w:r w:rsidRPr="000B0231">
        <w:rPr>
          <w:rFonts w:ascii="Franklin Gothic Book" w:eastAsia="Arial" w:hAnsi="Franklin Gothic Book" w:cs="Tahoma"/>
          <w:spacing w:val="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pacing w:val="51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 xml:space="preserve">fácil  </w:t>
      </w:r>
      <w:r w:rsidRPr="000B0231">
        <w:rPr>
          <w:rFonts w:ascii="Franklin Gothic Book" w:eastAsia="Times New Roman" w:hAnsi="Franklin Gothic Book" w:cs="Tahoma"/>
          <w:spacing w:val="4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uso  </w:t>
      </w:r>
      <w:r w:rsidRPr="000B0231">
        <w:rPr>
          <w:rFonts w:ascii="Franklin Gothic Book" w:eastAsia="Arial" w:hAnsi="Franklin Gothic Book" w:cs="Tahoma"/>
          <w:spacing w:val="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con  </w:t>
      </w:r>
      <w:r w:rsidRPr="000B0231">
        <w:rPr>
          <w:rFonts w:ascii="Franklin Gothic Book" w:eastAsia="Arial" w:hAnsi="Franklin Gothic Book" w:cs="Tahoma"/>
          <w:spacing w:val="3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las </w:t>
      </w:r>
      <w:r w:rsidRPr="000B0231">
        <w:rPr>
          <w:rFonts w:ascii="Franklin Gothic Book" w:eastAsia="Arial" w:hAnsi="Franklin Gothic Book" w:cs="Tahoma"/>
          <w:spacing w:val="6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áreas  </w:t>
      </w:r>
      <w:r w:rsidRPr="000B0231">
        <w:rPr>
          <w:rFonts w:ascii="Franklin Gothic Book" w:eastAsia="Arial" w:hAnsi="Franklin Gothic Book" w:cs="Tahoma"/>
          <w:spacing w:val="1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que  </w:t>
      </w:r>
      <w:r w:rsidRPr="000B0231">
        <w:rPr>
          <w:rFonts w:ascii="Franklin Gothic Book" w:eastAsia="Arial" w:hAnsi="Franklin Gothic Book" w:cs="Tahoma"/>
          <w:spacing w:val="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integran  </w:t>
      </w:r>
      <w:r w:rsidRPr="000B0231">
        <w:rPr>
          <w:rFonts w:ascii="Franklin Gothic Book" w:eastAsia="Arial" w:hAnsi="Franklin Gothic Book" w:cs="Tahoma"/>
          <w:spacing w:val="5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26"/>
          <w:sz w:val="24"/>
          <w:szCs w:val="24"/>
        </w:rPr>
        <w:t xml:space="preserve">l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Ayuntamiento</w:t>
      </w:r>
      <w:r w:rsidRPr="000B0231">
        <w:rPr>
          <w:rFonts w:ascii="Franklin Gothic Book" w:eastAsia="Arial" w:hAnsi="Franklin Gothic Book" w:cs="Tahoma"/>
          <w:spacing w:val="-6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y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sz w:val="24"/>
          <w:szCs w:val="24"/>
        </w:rPr>
        <w:t>el</w:t>
      </w:r>
      <w:r w:rsidRPr="000B0231">
        <w:rPr>
          <w:rFonts w:ascii="Franklin Gothic Book" w:eastAsia="Arial" w:hAnsi="Franklin Gothic Book" w:cs="Tahoma"/>
          <w:spacing w:val="51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108"/>
          <w:sz w:val="24"/>
          <w:szCs w:val="24"/>
        </w:rPr>
        <w:t>Organismo</w:t>
      </w:r>
      <w:r w:rsidRPr="000B0231">
        <w:rPr>
          <w:rFonts w:ascii="Franklin Gothic Book" w:eastAsia="Arial" w:hAnsi="Franklin Gothic Book" w:cs="Tahoma"/>
          <w:spacing w:val="9"/>
          <w:w w:val="108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108"/>
          <w:sz w:val="24"/>
          <w:szCs w:val="24"/>
        </w:rPr>
        <w:t>Público</w:t>
      </w:r>
      <w:r w:rsidRPr="000B0231">
        <w:rPr>
          <w:rFonts w:ascii="Franklin Gothic Book" w:eastAsia="Arial" w:hAnsi="Franklin Gothic Book" w:cs="Tahoma"/>
          <w:spacing w:val="26"/>
          <w:w w:val="108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108"/>
          <w:sz w:val="24"/>
          <w:szCs w:val="24"/>
        </w:rPr>
        <w:t>Descentralizado</w:t>
      </w:r>
      <w:r w:rsidRPr="000B0231">
        <w:rPr>
          <w:rFonts w:ascii="Franklin Gothic Book" w:eastAsia="Arial" w:hAnsi="Franklin Gothic Book" w:cs="Tahoma"/>
          <w:spacing w:val="8"/>
          <w:w w:val="108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97"/>
          <w:sz w:val="24"/>
          <w:szCs w:val="24"/>
        </w:rPr>
        <w:t>(DIF CABO CORRIENTES).</w:t>
      </w:r>
    </w:p>
    <w:p w:rsidR="00D86A62" w:rsidRPr="000B0231" w:rsidRDefault="00D86A62" w:rsidP="00D86A62">
      <w:pPr>
        <w:pStyle w:val="Sinespaciado"/>
        <w:rPr>
          <w:rFonts w:ascii="Franklin Gothic Book" w:hAnsi="Franklin Gothic Book" w:cs="Tahoma"/>
          <w:sz w:val="24"/>
          <w:szCs w:val="24"/>
        </w:rPr>
      </w:pPr>
    </w:p>
    <w:p w:rsidR="00D86A62" w:rsidRPr="000B0231" w:rsidRDefault="00D86A62" w:rsidP="00C641F1">
      <w:pPr>
        <w:pStyle w:val="Sinespaciado"/>
        <w:numPr>
          <w:ilvl w:val="0"/>
          <w:numId w:val="7"/>
        </w:numPr>
        <w:rPr>
          <w:rFonts w:ascii="Franklin Gothic Book" w:eastAsia="Arial" w:hAnsi="Franklin Gothic Book" w:cs="Tahoma"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Hacer</w:t>
      </w:r>
      <w:r w:rsidRPr="000B0231">
        <w:rPr>
          <w:rFonts w:ascii="Franklin Gothic Book" w:eastAsia="Arial" w:hAnsi="Franklin Gothic Book" w:cs="Tahoma"/>
          <w:spacing w:val="23"/>
          <w:w w:val="10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conciencia </w:t>
      </w:r>
      <w:r w:rsidRPr="000B0231">
        <w:rPr>
          <w:rFonts w:ascii="Franklin Gothic Book" w:eastAsia="Arial" w:hAnsi="Franklin Gothic Book" w:cs="Tahoma"/>
          <w:spacing w:val="10"/>
          <w:w w:val="10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en </w:t>
      </w:r>
      <w:r w:rsidRPr="000B0231">
        <w:rPr>
          <w:rFonts w:ascii="Franklin Gothic Book" w:eastAsia="Arial" w:hAnsi="Franklin Gothic Book" w:cs="Tahoma"/>
          <w:spacing w:val="2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 xml:space="preserve">la  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ciudadanía</w:t>
      </w:r>
      <w:r w:rsidRPr="000B0231">
        <w:rPr>
          <w:rFonts w:ascii="Franklin Gothic Book" w:eastAsia="Arial" w:hAnsi="Franklin Gothic Book" w:cs="Tahoma"/>
          <w:spacing w:val="51"/>
          <w:w w:val="10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spacing w:val="4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ser</w:t>
      </w:r>
      <w:r w:rsidRPr="000B0231">
        <w:rPr>
          <w:rFonts w:ascii="Franklin Gothic Book" w:eastAsia="Arial" w:hAnsi="Franklin Gothic Book" w:cs="Tahoma"/>
          <w:spacing w:val="47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partícipes</w:t>
      </w:r>
      <w:r w:rsidRPr="000B0231">
        <w:rPr>
          <w:rFonts w:ascii="Franklin Gothic Book" w:eastAsia="Arial" w:hAnsi="Franklin Gothic Book" w:cs="Tahoma"/>
          <w:spacing w:val="32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en </w:t>
      </w:r>
      <w:r w:rsidRPr="000B0231">
        <w:rPr>
          <w:rFonts w:ascii="Franklin Gothic Book" w:eastAsia="Arial" w:hAnsi="Franklin Gothic Book" w:cs="Tahoma"/>
          <w:spacing w:val="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</w:t>
      </w:r>
      <w:r w:rsidRPr="000B0231">
        <w:rPr>
          <w:rFonts w:ascii="Franklin Gothic Book" w:eastAsia="Arial" w:hAnsi="Franklin Gothic Book" w:cs="Tahoma"/>
          <w:spacing w:val="6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 xml:space="preserve">Rendición </w:t>
      </w:r>
      <w:r w:rsidRPr="000B0231">
        <w:rPr>
          <w:rFonts w:ascii="Franklin Gothic Book" w:eastAsia="Arial" w:hAnsi="Franklin Gothic Book" w:cs="Tahoma"/>
          <w:spacing w:val="5"/>
          <w:w w:val="10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z w:val="24"/>
          <w:szCs w:val="24"/>
        </w:rPr>
        <w:t>cuentas</w:t>
      </w:r>
      <w:r w:rsidRPr="000B0231">
        <w:rPr>
          <w:rFonts w:ascii="Franklin Gothic Book" w:eastAsia="Arial" w:hAnsi="Franklin Gothic Book" w:cs="Tahoma"/>
          <w:color w:val="4C4C4C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color w:val="4C4C4C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mediante </w:t>
      </w:r>
      <w:r w:rsidRPr="000B0231">
        <w:rPr>
          <w:rFonts w:ascii="Franklin Gothic Book" w:eastAsia="Arial" w:hAnsi="Franklin Gothic Book" w:cs="Tahoma"/>
          <w:spacing w:val="1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estrategias</w:t>
      </w:r>
      <w:r w:rsidRPr="000B0231">
        <w:rPr>
          <w:rFonts w:ascii="Franklin Gothic Book" w:eastAsia="Arial" w:hAnsi="Franklin Gothic Book" w:cs="Tahoma"/>
          <w:spacing w:val="13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inclusión</w:t>
      </w:r>
      <w:r w:rsidRPr="000B0231">
        <w:rPr>
          <w:rFonts w:ascii="Franklin Gothic Book" w:eastAsia="Arial" w:hAnsi="Franklin Gothic Book" w:cs="Tahoma"/>
          <w:spacing w:val="13"/>
          <w:w w:val="1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social</w:t>
      </w:r>
      <w:r w:rsidRPr="000B0231">
        <w:rPr>
          <w:rFonts w:ascii="Franklin Gothic Book" w:eastAsia="Arial" w:hAnsi="Franklin Gothic Book" w:cs="Tahoma"/>
          <w:color w:val="4C4C4C"/>
          <w:w w:val="112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sz w:val="24"/>
          <w:szCs w:val="24"/>
        </w:rPr>
        <w:t>en</w:t>
      </w:r>
      <w:r w:rsidRPr="000B0231">
        <w:rPr>
          <w:rFonts w:ascii="Franklin Gothic Book" w:eastAsia="Arial" w:hAnsi="Franklin Gothic Book" w:cs="Tahoma"/>
          <w:spacing w:val="3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p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rog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Pr="000B0231">
        <w:rPr>
          <w:rFonts w:ascii="Franklin Gothic Book" w:eastAsia="Arial" w:hAnsi="Franklin Gothic Book" w:cs="Tahoma"/>
          <w:w w:val="103"/>
          <w:sz w:val="24"/>
          <w:szCs w:val="24"/>
        </w:rPr>
        <w:t>amas</w:t>
      </w:r>
      <w:r w:rsidRPr="000B0231">
        <w:rPr>
          <w:rFonts w:ascii="Franklin Gothic Book" w:eastAsia="Arial" w:hAnsi="Franklin Gothic Book" w:cs="Tahoma"/>
          <w:spacing w:val="16"/>
          <w:w w:val="10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jec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uta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do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s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>por</w:t>
      </w:r>
      <w:r w:rsidRPr="000B0231">
        <w:rPr>
          <w:rFonts w:ascii="Franklin Gothic Book" w:eastAsia="Times New Roman" w:hAnsi="Franklin Gothic Book" w:cs="Tahoma"/>
          <w:spacing w:val="2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recurso</w:t>
      </w:r>
      <w:r w:rsidRPr="000B0231">
        <w:rPr>
          <w:rFonts w:ascii="Franklin Gothic Book" w:eastAsia="Arial" w:hAnsi="Franklin Gothic Book" w:cs="Tahoma"/>
          <w:spacing w:val="7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p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ú</w:t>
      </w:r>
      <w:r w:rsidRPr="000B0231">
        <w:rPr>
          <w:rFonts w:ascii="Franklin Gothic Book" w:eastAsia="Arial" w:hAnsi="Franklin Gothic Book" w:cs="Tahoma"/>
          <w:w w:val="121"/>
          <w:sz w:val="24"/>
          <w:szCs w:val="24"/>
        </w:rPr>
        <w:t>b</w:t>
      </w:r>
      <w:r w:rsidRPr="000B0231">
        <w:rPr>
          <w:rFonts w:ascii="Franklin Gothic Book" w:eastAsia="Arial" w:hAnsi="Franklin Gothic Book" w:cs="Tahoma"/>
          <w:w w:val="116"/>
          <w:sz w:val="24"/>
          <w:szCs w:val="24"/>
        </w:rPr>
        <w:t>li</w:t>
      </w:r>
      <w:r w:rsidRPr="000B0231">
        <w:rPr>
          <w:rFonts w:ascii="Franklin Gothic Book" w:eastAsia="Arial" w:hAnsi="Franklin Gothic Book" w:cs="Tahoma"/>
          <w:w w:val="122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w w:val="90"/>
          <w:sz w:val="24"/>
          <w:szCs w:val="24"/>
        </w:rPr>
        <w:t>.</w:t>
      </w:r>
    </w:p>
    <w:p w:rsidR="00D86A62" w:rsidRPr="000B0231" w:rsidRDefault="00D86A62" w:rsidP="00D86A62">
      <w:pPr>
        <w:pStyle w:val="Sinespaciado"/>
        <w:rPr>
          <w:rFonts w:ascii="Franklin Gothic Book" w:hAnsi="Franklin Gothic Book" w:cs="Tahoma"/>
          <w:sz w:val="24"/>
          <w:szCs w:val="24"/>
        </w:rPr>
      </w:pPr>
    </w:p>
    <w:p w:rsidR="00D86A62" w:rsidRPr="000B0231" w:rsidRDefault="00D86A62" w:rsidP="00C641F1">
      <w:pPr>
        <w:pStyle w:val="Sinespaciado"/>
        <w:numPr>
          <w:ilvl w:val="0"/>
          <w:numId w:val="7"/>
        </w:numPr>
        <w:rPr>
          <w:rFonts w:ascii="Franklin Gothic Book" w:eastAsia="Arial" w:hAnsi="Franklin Gothic Book" w:cs="Tahoma"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97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um</w:t>
      </w:r>
      <w:r w:rsidRPr="000B0231">
        <w:rPr>
          <w:rFonts w:ascii="Franklin Gothic Book" w:eastAsia="Arial" w:hAnsi="Franklin Gothic Book" w:cs="Tahoma"/>
          <w:w w:val="118"/>
          <w:sz w:val="24"/>
          <w:szCs w:val="24"/>
        </w:rPr>
        <w:t>p</w:t>
      </w:r>
      <w:r w:rsidRPr="000B0231">
        <w:rPr>
          <w:rFonts w:ascii="Franklin Gothic Book" w:eastAsia="Arial" w:hAnsi="Franklin Gothic Book" w:cs="Tahoma"/>
          <w:w w:val="119"/>
          <w:sz w:val="24"/>
          <w:szCs w:val="24"/>
        </w:rPr>
        <w:t>li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Pr="000B0231">
        <w:rPr>
          <w:rFonts w:ascii="Franklin Gothic Book" w:eastAsia="Arial" w:hAnsi="Franklin Gothic Book" w:cs="Tahoma"/>
          <w:spacing w:val="62"/>
          <w:w w:val="14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ca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b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19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me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t</w:t>
      </w:r>
      <w:r w:rsidRPr="000B0231">
        <w:rPr>
          <w:rFonts w:ascii="Franklin Gothic Book" w:eastAsia="Arial" w:hAnsi="Franklin Gothic Book" w:cs="Tahoma"/>
          <w:w w:val="95"/>
          <w:sz w:val="24"/>
          <w:szCs w:val="24"/>
        </w:rPr>
        <w:t xml:space="preserve">e </w:t>
      </w:r>
      <w:r w:rsidRPr="000B0231">
        <w:rPr>
          <w:rFonts w:ascii="Franklin Gothic Book" w:eastAsia="Arial" w:hAnsi="Franklin Gothic Book" w:cs="Tahoma"/>
          <w:spacing w:val="16"/>
          <w:w w:val="9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con </w:t>
      </w:r>
      <w:r w:rsidRPr="000B0231">
        <w:rPr>
          <w:rFonts w:ascii="Franklin Gothic Book" w:eastAsia="Arial" w:hAnsi="Franklin Gothic Book" w:cs="Tahoma"/>
          <w:spacing w:val="6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las </w:t>
      </w:r>
      <w:r w:rsidRPr="000B0231">
        <w:rPr>
          <w:rFonts w:ascii="Franklin Gothic Book" w:eastAsia="Arial" w:hAnsi="Franklin Gothic Book" w:cs="Tahoma"/>
          <w:spacing w:val="3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 xml:space="preserve">disposiciones </w:t>
      </w:r>
      <w:r w:rsidRPr="000B0231">
        <w:rPr>
          <w:rFonts w:ascii="Franklin Gothic Book" w:eastAsia="Arial" w:hAnsi="Franklin Gothic Book" w:cs="Tahoma"/>
          <w:spacing w:val="10"/>
          <w:w w:val="1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Legales   y </w:t>
      </w:r>
      <w:r w:rsidRPr="000B0231">
        <w:rPr>
          <w:rFonts w:ascii="Franklin Gothic Book" w:eastAsia="Arial" w:hAnsi="Franklin Gothic Book" w:cs="Tahoma"/>
          <w:spacing w:val="3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Reg</w:t>
      </w:r>
      <w:r w:rsidRPr="000B0231">
        <w:rPr>
          <w:rFonts w:ascii="Franklin Gothic Book" w:eastAsia="Arial" w:hAnsi="Franklin Gothic Book" w:cs="Tahoma"/>
          <w:w w:val="133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ame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nta</w:t>
      </w:r>
      <w:r w:rsidRPr="000B0231">
        <w:rPr>
          <w:rFonts w:ascii="Franklin Gothic Book" w:eastAsia="Arial" w:hAnsi="Franklin Gothic Book" w:cs="Tahoma"/>
          <w:w w:val="121"/>
          <w:sz w:val="24"/>
          <w:szCs w:val="24"/>
        </w:rPr>
        <w:t>ri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 xml:space="preserve">s </w:t>
      </w:r>
      <w:r w:rsidRPr="000B0231">
        <w:rPr>
          <w:rFonts w:ascii="Franklin Gothic Book" w:eastAsia="Arial" w:hAnsi="Franklin Gothic Book" w:cs="Tahoma"/>
          <w:sz w:val="24"/>
          <w:szCs w:val="24"/>
        </w:rPr>
        <w:t>Federales</w:t>
      </w:r>
      <w:r w:rsidRPr="000B0231">
        <w:rPr>
          <w:rFonts w:ascii="Franklin Gothic Book" w:eastAsia="Arial" w:hAnsi="Franklin Gothic Book" w:cs="Tahoma"/>
          <w:color w:val="4C4C4C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color w:val="4C4C4C"/>
          <w:spacing w:val="6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w w:val="119"/>
          <w:sz w:val="24"/>
          <w:szCs w:val="24"/>
        </w:rPr>
        <w:t>Estatales</w:t>
      </w:r>
      <w:r w:rsidRPr="000B0231">
        <w:rPr>
          <w:rFonts w:ascii="Franklin Gothic Book" w:eastAsia="Times New Roman" w:hAnsi="Franklin Gothic Book" w:cs="Tahoma"/>
          <w:spacing w:val="2"/>
          <w:w w:val="11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y</w:t>
      </w:r>
      <w:r w:rsidRPr="000B0231">
        <w:rPr>
          <w:rFonts w:ascii="Franklin Gothic Book" w:eastAsia="Arial" w:hAnsi="Franklin Gothic Book" w:cs="Tahoma"/>
          <w:spacing w:val="2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Municipales</w:t>
      </w:r>
      <w:r w:rsidRPr="000B0231">
        <w:rPr>
          <w:rFonts w:ascii="Franklin Gothic Book" w:eastAsia="Arial" w:hAnsi="Franklin Gothic Book" w:cs="Tahoma"/>
          <w:color w:val="4C4C4C"/>
          <w:w w:val="108"/>
          <w:sz w:val="24"/>
          <w:szCs w:val="24"/>
        </w:rPr>
        <w:t>,</w:t>
      </w:r>
      <w:r w:rsidRPr="000B0231">
        <w:rPr>
          <w:rFonts w:ascii="Franklin Gothic Book" w:eastAsia="Arial" w:hAnsi="Franklin Gothic Book" w:cs="Tahoma"/>
          <w:color w:val="4C4C4C"/>
          <w:spacing w:val="6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así</w:t>
      </w:r>
      <w:r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como  de</w:t>
      </w:r>
      <w:r w:rsidRPr="000B0231">
        <w:rPr>
          <w:rFonts w:ascii="Franklin Gothic Book" w:eastAsia="Arial" w:hAnsi="Franklin Gothic Book" w:cs="Tahoma"/>
          <w:spacing w:val="3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3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recomendaciones</w:t>
      </w:r>
      <w:r w:rsidRPr="000B0231">
        <w:rPr>
          <w:rFonts w:ascii="Franklin Gothic Book" w:eastAsia="Arial" w:hAnsi="Franklin Gothic Book" w:cs="Tahoma"/>
          <w:spacing w:val="13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14"/>
          <w:sz w:val="24"/>
          <w:szCs w:val="24"/>
        </w:rPr>
        <w:t xml:space="preserve">os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Órganos  </w:t>
      </w:r>
      <w:r w:rsidRPr="000B0231">
        <w:rPr>
          <w:rFonts w:ascii="Franklin Gothic Book" w:eastAsia="Arial" w:hAnsi="Franklin Gothic Book" w:cs="Tahoma"/>
          <w:spacing w:val="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Garantes </w:t>
      </w:r>
      <w:r w:rsidRPr="000B0231">
        <w:rPr>
          <w:rFonts w:ascii="Franklin Gothic Book" w:eastAsia="Arial" w:hAnsi="Franklin Gothic Book" w:cs="Tahoma"/>
          <w:spacing w:val="4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en </w:t>
      </w:r>
      <w:r w:rsidRPr="000B0231">
        <w:rPr>
          <w:rFonts w:ascii="Franklin Gothic Book" w:eastAsia="Arial" w:hAnsi="Franklin Gothic Book" w:cs="Tahoma"/>
          <w:spacing w:val="1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Materia </w:t>
      </w:r>
      <w:r w:rsidRPr="000B0231">
        <w:rPr>
          <w:rFonts w:ascii="Franklin Gothic Book" w:eastAsia="Arial" w:hAnsi="Franklin Gothic Book" w:cs="Tahoma"/>
          <w:spacing w:val="3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pacing w:val="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Transparencia</w:t>
      </w:r>
      <w:r w:rsidRPr="000B0231">
        <w:rPr>
          <w:rFonts w:ascii="Franklin Gothic Book" w:eastAsia="Arial" w:hAnsi="Franklin Gothic Book" w:cs="Tahoma"/>
          <w:spacing w:val="62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para </w:t>
      </w:r>
      <w:r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no 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6"/>
          <w:sz w:val="24"/>
          <w:szCs w:val="24"/>
        </w:rPr>
        <w:t>incurrir</w:t>
      </w:r>
      <w:r w:rsidRPr="000B0231">
        <w:rPr>
          <w:rFonts w:ascii="Franklin Gothic Book" w:eastAsia="Arial" w:hAnsi="Franklin Gothic Book" w:cs="Tahoma"/>
          <w:spacing w:val="36"/>
          <w:w w:val="11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en </w:t>
      </w:r>
      <w:r w:rsidRPr="000B0231">
        <w:rPr>
          <w:rFonts w:ascii="Franklin Gothic Book" w:eastAsia="Arial" w:hAnsi="Franklin Gothic Book" w:cs="Tahoma"/>
          <w:spacing w:val="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fa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lta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s </w:t>
      </w:r>
      <w:r w:rsidRPr="000B0231">
        <w:rPr>
          <w:rFonts w:ascii="Franklin Gothic Book" w:eastAsia="Arial" w:hAnsi="Franklin Gothic Book" w:cs="Tahoma"/>
          <w:color w:val="3B3B3B"/>
          <w:w w:val="101"/>
          <w:position w:val="-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color w:val="3B3B3B"/>
          <w:w w:val="106"/>
          <w:position w:val="-1"/>
          <w:sz w:val="24"/>
          <w:szCs w:val="24"/>
        </w:rPr>
        <w:t>d</w:t>
      </w:r>
      <w:r w:rsidRPr="000B0231">
        <w:rPr>
          <w:rFonts w:ascii="Franklin Gothic Book" w:eastAsia="Arial" w:hAnsi="Franklin Gothic Book" w:cs="Tahoma"/>
          <w:color w:val="3B3B3B"/>
          <w:w w:val="109"/>
          <w:position w:val="-1"/>
          <w:sz w:val="24"/>
          <w:szCs w:val="24"/>
        </w:rPr>
        <w:t>m</w:t>
      </w:r>
      <w:r w:rsidRPr="000B0231">
        <w:rPr>
          <w:rFonts w:ascii="Franklin Gothic Book" w:eastAsia="Arial" w:hAnsi="Franklin Gothic Book" w:cs="Tahoma"/>
          <w:color w:val="3B3B3B"/>
          <w:w w:val="133"/>
          <w:position w:val="-1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color w:val="3B3B3B"/>
          <w:w w:val="109"/>
          <w:position w:val="-1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color w:val="3B3B3B"/>
          <w:w w:val="115"/>
          <w:position w:val="-1"/>
          <w:sz w:val="24"/>
          <w:szCs w:val="24"/>
        </w:rPr>
        <w:t>istrati</w:t>
      </w:r>
      <w:r w:rsidRPr="000B0231">
        <w:rPr>
          <w:rFonts w:ascii="Franklin Gothic Book" w:eastAsia="Arial" w:hAnsi="Franklin Gothic Book" w:cs="Tahoma"/>
          <w:color w:val="3B3B3B"/>
          <w:w w:val="122"/>
          <w:position w:val="-1"/>
          <w:sz w:val="24"/>
          <w:szCs w:val="24"/>
        </w:rPr>
        <w:t>v</w:t>
      </w:r>
      <w:r w:rsidRPr="000B0231">
        <w:rPr>
          <w:rFonts w:ascii="Franklin Gothic Book" w:eastAsia="Arial" w:hAnsi="Franklin Gothic Book" w:cs="Tahoma"/>
          <w:color w:val="3B3B3B"/>
          <w:w w:val="103"/>
          <w:position w:val="-1"/>
          <w:sz w:val="24"/>
          <w:szCs w:val="24"/>
        </w:rPr>
        <w:t>as</w:t>
      </w:r>
      <w:r w:rsidRPr="000B0231">
        <w:rPr>
          <w:rFonts w:ascii="Franklin Gothic Book" w:eastAsia="Arial" w:hAnsi="Franklin Gothic Book" w:cs="Tahoma"/>
          <w:color w:val="4C4C4C"/>
          <w:w w:val="96"/>
          <w:position w:val="-1"/>
          <w:sz w:val="24"/>
          <w:szCs w:val="24"/>
        </w:rPr>
        <w:t>.</w:t>
      </w:r>
    </w:p>
    <w:p w:rsidR="00516078" w:rsidRPr="000B0231" w:rsidRDefault="00516078" w:rsidP="00516078">
      <w:pPr>
        <w:ind w:left="360"/>
        <w:jc w:val="both"/>
        <w:rPr>
          <w:rFonts w:ascii="Franklin Gothic Book" w:hAnsi="Franklin Gothic Book" w:cs="Tahoma"/>
          <w:b/>
          <w:sz w:val="24"/>
          <w:szCs w:val="24"/>
        </w:rPr>
      </w:pPr>
    </w:p>
    <w:p w:rsidR="00B72401" w:rsidRDefault="00516078" w:rsidP="00B72401">
      <w:pPr>
        <w:ind w:left="360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Duración: </w:t>
      </w:r>
      <w:r w:rsidRPr="000B0231">
        <w:rPr>
          <w:rFonts w:ascii="Franklin Gothic Book" w:hAnsi="Franklin Gothic Book" w:cs="Tahoma"/>
          <w:sz w:val="24"/>
          <w:szCs w:val="24"/>
        </w:rPr>
        <w:t>Permanentemente</w:t>
      </w:r>
      <w:r w:rsidR="00B72401" w:rsidRPr="000B0231">
        <w:rPr>
          <w:rFonts w:ascii="Franklin Gothic Book" w:hAnsi="Franklin Gothic Book" w:cs="Tahoma"/>
          <w:sz w:val="24"/>
          <w:szCs w:val="24"/>
        </w:rPr>
        <w:t>.</w:t>
      </w:r>
    </w:p>
    <w:p w:rsidR="0073339F" w:rsidRDefault="0073339F" w:rsidP="00B72401">
      <w:pPr>
        <w:ind w:left="360"/>
        <w:jc w:val="both"/>
        <w:rPr>
          <w:rFonts w:ascii="Franklin Gothic Book" w:hAnsi="Franklin Gothic Book" w:cs="Tahoma"/>
          <w:sz w:val="24"/>
          <w:szCs w:val="24"/>
        </w:rPr>
      </w:pPr>
    </w:p>
    <w:p w:rsidR="0073339F" w:rsidRDefault="0073339F" w:rsidP="00B72401">
      <w:pPr>
        <w:ind w:left="360"/>
        <w:jc w:val="both"/>
        <w:rPr>
          <w:rFonts w:ascii="Franklin Gothic Book" w:hAnsi="Franklin Gothic Book" w:cs="Tahoma"/>
          <w:sz w:val="24"/>
          <w:szCs w:val="24"/>
        </w:rPr>
      </w:pPr>
    </w:p>
    <w:p w:rsidR="0073339F" w:rsidRPr="000B0231" w:rsidRDefault="0073339F" w:rsidP="00B72401">
      <w:pPr>
        <w:ind w:left="360"/>
        <w:jc w:val="both"/>
        <w:rPr>
          <w:rFonts w:ascii="Franklin Gothic Book" w:hAnsi="Franklin Gothic Book" w:cs="Tahoma"/>
          <w:sz w:val="24"/>
          <w:szCs w:val="24"/>
        </w:rPr>
      </w:pPr>
    </w:p>
    <w:p w:rsidR="00516078" w:rsidRPr="002D59B3" w:rsidRDefault="00516078" w:rsidP="00B72401">
      <w:pPr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2D59B3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PROGRAMA RESPUESTA A SOLICITUDES DE INFORMACIÓN</w:t>
      </w:r>
    </w:p>
    <w:p w:rsidR="007E5800" w:rsidRPr="00C90C16" w:rsidRDefault="007E5800" w:rsidP="00B72401">
      <w:pPr>
        <w:pStyle w:val="Sinespaciado"/>
        <w:jc w:val="both"/>
        <w:rPr>
          <w:rFonts w:ascii="Franklin Gothic Book" w:eastAsiaTheme="minorHAnsi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Objetivo: </w:t>
      </w:r>
      <w:r w:rsidR="00516078" w:rsidRPr="000B0231">
        <w:rPr>
          <w:rFonts w:ascii="Franklin Gothic Book" w:eastAsia="Arial" w:hAnsi="Franklin Gothic Book" w:cs="Tahoma"/>
          <w:w w:val="97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w w:val="108"/>
          <w:sz w:val="24"/>
          <w:szCs w:val="24"/>
        </w:rPr>
        <w:t>ec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b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spacing w:val="23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="00516078" w:rsidRPr="000B0231">
        <w:rPr>
          <w:rFonts w:ascii="Franklin Gothic Book" w:eastAsia="Arial" w:hAnsi="Franklin Gothic Book" w:cs="Tahoma"/>
          <w:spacing w:val="4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3"/>
          <w:sz w:val="24"/>
          <w:szCs w:val="24"/>
        </w:rPr>
        <w:t>solicitudes</w:t>
      </w:r>
      <w:r w:rsidR="00516078" w:rsidRPr="000B0231">
        <w:rPr>
          <w:rFonts w:ascii="Franklin Gothic Book" w:eastAsia="Arial" w:hAnsi="Franklin Gothic Book" w:cs="Tahoma"/>
          <w:spacing w:val="27"/>
          <w:w w:val="113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5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información</w:t>
      </w:r>
      <w:r w:rsidR="00516078" w:rsidRPr="000B0231">
        <w:rPr>
          <w:rFonts w:ascii="Franklin Gothic Book" w:eastAsia="Arial" w:hAnsi="Franklin Gothic Book" w:cs="Tahoma"/>
          <w:spacing w:val="45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pública</w:t>
      </w:r>
      <w:r w:rsidR="00516078" w:rsidRPr="000B0231">
        <w:rPr>
          <w:rFonts w:ascii="Franklin Gothic Book" w:eastAsia="Arial" w:hAnsi="Franklin Gothic Book" w:cs="Tahoma"/>
          <w:spacing w:val="35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dirigidas</w:t>
      </w:r>
      <w:r w:rsidR="00516078" w:rsidRPr="000B0231">
        <w:rPr>
          <w:rFonts w:ascii="Franklin Gothic Book" w:eastAsia="Arial" w:hAnsi="Franklin Gothic Book" w:cs="Tahoma"/>
          <w:spacing w:val="45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al</w:t>
      </w:r>
      <w:r w:rsidR="00516078" w:rsidRPr="000B0231">
        <w:rPr>
          <w:rFonts w:ascii="Franklin Gothic Book" w:eastAsia="Arial" w:hAnsi="Franklin Gothic Book" w:cs="Tahoma"/>
          <w:spacing w:val="4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A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y</w:t>
      </w:r>
      <w:r w:rsidR="00516078" w:rsidRPr="000B0231">
        <w:rPr>
          <w:rFonts w:ascii="Franklin Gothic Book" w:eastAsia="Arial" w:hAnsi="Franklin Gothic Book" w:cs="Tahoma"/>
          <w:w w:val="101"/>
          <w:sz w:val="24"/>
          <w:szCs w:val="24"/>
        </w:rPr>
        <w:t>u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nta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m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="00516078" w:rsidRPr="000B0231">
        <w:rPr>
          <w:rFonts w:ascii="Franklin Gothic Book" w:eastAsia="Arial" w:hAnsi="Franklin Gothic Book" w:cs="Tahoma"/>
          <w:w w:val="114"/>
          <w:sz w:val="24"/>
          <w:szCs w:val="24"/>
        </w:rPr>
        <w:t xml:space="preserve">nto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54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Cabo Corrientes por el Sistema Infomex, incorporado a la Plataforma Nacional de Transparencia y aquellas solicitudes recibidas por los coreos oficiales de esta unidad, </w:t>
      </w:r>
      <w:r w:rsidR="00516078" w:rsidRPr="000B0231">
        <w:rPr>
          <w:rFonts w:ascii="Franklin Gothic Book" w:hAnsi="Franklin Gothic Book" w:cs="Tahoma"/>
          <w:sz w:val="24"/>
          <w:szCs w:val="24"/>
        </w:rPr>
        <w:t xml:space="preserve">Orientar a los ciudadanos sobre los procedimientos a seguir para solicitar información pública; </w:t>
      </w:r>
      <w:r w:rsidR="00516078" w:rsidRPr="000B0231">
        <w:rPr>
          <w:rFonts w:ascii="Franklin Gothic Book" w:eastAsia="Arial" w:hAnsi="Franklin Gothic Book" w:cs="Tahoma"/>
          <w:w w:val="106"/>
          <w:sz w:val="24"/>
          <w:szCs w:val="24"/>
        </w:rPr>
        <w:t>rem</w:t>
      </w:r>
      <w:r w:rsidR="00516078" w:rsidRPr="000B0231">
        <w:rPr>
          <w:rFonts w:ascii="Franklin Gothic Book" w:eastAsia="Arial" w:hAnsi="Franklin Gothic Book" w:cs="Tahoma"/>
          <w:w w:val="123"/>
          <w:sz w:val="24"/>
          <w:szCs w:val="24"/>
        </w:rPr>
        <w:t>iti</w:t>
      </w:r>
      <w:r w:rsidR="00516078" w:rsidRPr="000B0231">
        <w:rPr>
          <w:rFonts w:ascii="Franklin Gothic Book" w:eastAsia="Arial" w:hAnsi="Franklin Gothic Book" w:cs="Tahoma"/>
          <w:w w:val="145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spacing w:val="13"/>
          <w:w w:val="14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5"/>
          <w:sz w:val="24"/>
          <w:szCs w:val="24"/>
        </w:rPr>
        <w:t>al</w:t>
      </w:r>
      <w:r w:rsidR="00516078" w:rsidRPr="000B0231">
        <w:rPr>
          <w:rFonts w:ascii="Franklin Gothic Book" w:eastAsia="Arial" w:hAnsi="Franklin Gothic Book" w:cs="Tahoma"/>
          <w:spacing w:val="30"/>
          <w:w w:val="10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Sujeto </w:t>
      </w:r>
      <w:r w:rsidR="00516078" w:rsidRPr="000B0231">
        <w:rPr>
          <w:rFonts w:ascii="Franklin Gothic Book" w:eastAsia="Arial" w:hAnsi="Franklin Gothic Book" w:cs="Tahoma"/>
          <w:spacing w:val="2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96"/>
          <w:sz w:val="24"/>
          <w:szCs w:val="24"/>
        </w:rPr>
        <w:t>O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b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li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g</w:t>
      </w:r>
      <w:r w:rsidR="00516078" w:rsidRPr="000B0231">
        <w:rPr>
          <w:rFonts w:ascii="Franklin Gothic Book" w:eastAsia="Arial" w:hAnsi="Franklin Gothic Book" w:cs="Tahoma"/>
          <w:w w:val="104"/>
          <w:sz w:val="24"/>
          <w:szCs w:val="24"/>
        </w:rPr>
        <w:t>a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d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 xml:space="preserve">o </w:t>
      </w:r>
      <w:r w:rsidR="00516078" w:rsidRPr="000B0231">
        <w:rPr>
          <w:rFonts w:ascii="Franklin Gothic Book" w:eastAsia="Arial" w:hAnsi="Franklin Gothic Book" w:cs="Tahoma"/>
          <w:w w:val="108"/>
          <w:sz w:val="24"/>
          <w:szCs w:val="24"/>
        </w:rPr>
        <w:t>competente</w:t>
      </w:r>
      <w:r w:rsidR="00516078" w:rsidRPr="000B0231">
        <w:rPr>
          <w:rFonts w:ascii="Franklin Gothic Book" w:eastAsia="Arial" w:hAnsi="Franklin Gothic Book" w:cs="Tahoma"/>
          <w:spacing w:val="44"/>
          <w:w w:val="10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en  caso </w:t>
      </w:r>
      <w:r w:rsidR="00516078" w:rsidRPr="000B0231">
        <w:rPr>
          <w:rFonts w:ascii="Franklin Gothic Book" w:eastAsia="Arial" w:hAnsi="Franklin Gothic Book" w:cs="Tahoma"/>
          <w:spacing w:val="2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5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que  </w:t>
      </w:r>
      <w:r w:rsidR="00516078" w:rsidRPr="000B0231">
        <w:rPr>
          <w:rFonts w:ascii="Franklin Gothic Book" w:eastAsia="Arial" w:hAnsi="Franklin Gothic Book" w:cs="Tahoma"/>
          <w:spacing w:val="5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el</w:t>
      </w:r>
      <w:r w:rsidR="00516078" w:rsidRPr="000B0231">
        <w:rPr>
          <w:rFonts w:ascii="Franklin Gothic Book" w:eastAsia="Arial" w:hAnsi="Franklin Gothic Book" w:cs="Tahoma"/>
          <w:spacing w:val="5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A</w:t>
      </w:r>
      <w:r w:rsidR="00516078" w:rsidRPr="000B0231">
        <w:rPr>
          <w:rFonts w:ascii="Franklin Gothic Book" w:eastAsia="Arial" w:hAnsi="Franklin Gothic Book" w:cs="Tahoma"/>
          <w:w w:val="103"/>
          <w:sz w:val="24"/>
          <w:szCs w:val="24"/>
        </w:rPr>
        <w:t>y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u</w:t>
      </w:r>
      <w:r w:rsidR="00516078" w:rsidRPr="000B0231">
        <w:rPr>
          <w:rFonts w:ascii="Franklin Gothic Book" w:eastAsia="Arial" w:hAnsi="Franklin Gothic Book" w:cs="Tahoma"/>
          <w:w w:val="111"/>
          <w:sz w:val="24"/>
          <w:szCs w:val="24"/>
        </w:rPr>
        <w:t>nta</w:t>
      </w:r>
      <w:r w:rsidR="00516078" w:rsidRPr="000B0231">
        <w:rPr>
          <w:rFonts w:ascii="Franklin Gothic Book" w:eastAsia="Arial" w:hAnsi="Franklin Gothic Book" w:cs="Tahoma"/>
          <w:w w:val="105"/>
          <w:sz w:val="24"/>
          <w:szCs w:val="24"/>
        </w:rPr>
        <w:t>m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ie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t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o</w:t>
      </w:r>
      <w:r w:rsidR="00516078" w:rsidRPr="000B0231">
        <w:rPr>
          <w:rFonts w:ascii="Franklin Gothic Book" w:eastAsia="Arial" w:hAnsi="Franklin Gothic Book" w:cs="Tahoma"/>
          <w:spacing w:val="46"/>
          <w:w w:val="112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no</w:t>
      </w:r>
      <w:r w:rsidR="00516078" w:rsidRPr="000B0231">
        <w:rPr>
          <w:rFonts w:ascii="Franklin Gothic Book" w:eastAsia="Arial" w:hAnsi="Franklin Gothic Book" w:cs="Tahoma"/>
          <w:spacing w:val="5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sea</w:t>
      </w:r>
      <w:r w:rsidR="00516078" w:rsidRPr="000B0231">
        <w:rPr>
          <w:rFonts w:ascii="Franklin Gothic Book" w:eastAsia="Arial" w:hAnsi="Franklin Gothic Book" w:cs="Tahoma"/>
          <w:spacing w:val="61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competente</w:t>
      </w:r>
      <w:r w:rsidR="00516078" w:rsidRPr="000B0231">
        <w:rPr>
          <w:rFonts w:ascii="Franklin Gothic Book" w:eastAsia="Arial" w:hAnsi="Franklin Gothic Book" w:cs="Tahoma"/>
          <w:spacing w:val="41"/>
          <w:w w:val="10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para </w:t>
      </w:r>
      <w:r w:rsidR="00516078" w:rsidRPr="000B0231">
        <w:rPr>
          <w:rFonts w:ascii="Franklin Gothic Book" w:eastAsia="Arial" w:hAnsi="Franklin Gothic Book" w:cs="Tahoma"/>
          <w:spacing w:val="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s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u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resolución</w:t>
      </w:r>
      <w:r w:rsidR="00516078" w:rsidRPr="000B0231">
        <w:rPr>
          <w:rFonts w:ascii="Franklin Gothic Book" w:eastAsia="Arial" w:hAnsi="Franklin Gothic Book" w:cs="Tahoma"/>
          <w:spacing w:val="10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y</w:t>
      </w:r>
      <w:r w:rsidR="00516078"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w w:val="98"/>
          <w:sz w:val="24"/>
          <w:szCs w:val="24"/>
        </w:rPr>
        <w:t>e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m</w:t>
      </w:r>
      <w:r w:rsidR="00516078" w:rsidRPr="000B0231">
        <w:rPr>
          <w:rFonts w:ascii="Franklin Gothic Book" w:eastAsia="Arial" w:hAnsi="Franklin Gothic Book" w:cs="Tahoma"/>
          <w:w w:val="123"/>
          <w:sz w:val="24"/>
          <w:szCs w:val="24"/>
        </w:rPr>
        <w:t>iti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spacing w:val="-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ante</w:t>
      </w:r>
      <w:r w:rsidR="00516078" w:rsidRPr="000B0231">
        <w:rPr>
          <w:rFonts w:ascii="Franklin Gothic Book" w:eastAsia="Arial" w:hAnsi="Franklin Gothic Book" w:cs="Tahoma"/>
          <w:spacing w:val="3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el</w:t>
      </w:r>
      <w:r w:rsidR="00516078"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90"/>
          <w:sz w:val="24"/>
          <w:szCs w:val="24"/>
        </w:rPr>
        <w:lastRenderedPageBreak/>
        <w:t>I</w:t>
      </w:r>
      <w:r w:rsidR="00516078" w:rsidRPr="000B0231">
        <w:rPr>
          <w:rFonts w:ascii="Franklin Gothic Book" w:eastAsia="Arial" w:hAnsi="Franklin Gothic Book" w:cs="Tahoma"/>
          <w:w w:val="117"/>
          <w:sz w:val="24"/>
          <w:szCs w:val="24"/>
        </w:rPr>
        <w:t>nstitut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o</w:t>
      </w:r>
      <w:r w:rsidR="00516078" w:rsidRPr="000B0231">
        <w:rPr>
          <w:rFonts w:ascii="Franklin Gothic Book" w:eastAsia="Arial" w:hAnsi="Franklin Gothic Book" w:cs="Tahoma"/>
          <w:spacing w:val="-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21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Transparencia,</w:t>
      </w:r>
      <w:r w:rsidR="00516078" w:rsidRPr="000B0231">
        <w:rPr>
          <w:rFonts w:ascii="Franklin Gothic Book" w:eastAsia="Arial" w:hAnsi="Franklin Gothic Book" w:cs="Tahoma"/>
          <w:spacing w:val="16"/>
          <w:w w:val="10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90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forma</w:t>
      </w:r>
      <w:r w:rsidR="00516078" w:rsidRPr="000B0231">
        <w:rPr>
          <w:rFonts w:ascii="Franklin Gothic Book" w:eastAsia="Arial" w:hAnsi="Franklin Gothic Book" w:cs="Tahoma"/>
          <w:w w:val="114"/>
          <w:sz w:val="24"/>
          <w:szCs w:val="24"/>
        </w:rPr>
        <w:t>ci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ó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spacing w:val="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Pública </w:t>
      </w:r>
      <w:r w:rsidR="00516078" w:rsidRPr="000B0231">
        <w:rPr>
          <w:rFonts w:ascii="Franklin Gothic Book" w:eastAsia="Arial" w:hAnsi="Franklin Gothic Book" w:cs="Tahoma"/>
          <w:spacing w:val="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y </w:t>
      </w:r>
      <w:r w:rsidR="00516078" w:rsidRPr="000B0231">
        <w:rPr>
          <w:rFonts w:ascii="Franklin Gothic Book" w:eastAsia="Arial" w:hAnsi="Franklin Gothic Book" w:cs="Tahoma"/>
          <w:w w:val="98"/>
          <w:sz w:val="24"/>
          <w:szCs w:val="24"/>
        </w:rPr>
        <w:t>P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w w:val="106"/>
          <w:sz w:val="24"/>
          <w:szCs w:val="24"/>
        </w:rPr>
        <w:t>otecc</w:t>
      </w:r>
      <w:r w:rsidR="00516078" w:rsidRPr="000B0231">
        <w:rPr>
          <w:rFonts w:ascii="Franklin Gothic Book" w:eastAsia="Arial" w:hAnsi="Franklin Gothic Book" w:cs="Tahoma"/>
          <w:w w:val="126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ó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n </w:t>
      </w:r>
      <w:r w:rsidR="00516078" w:rsidRPr="000B0231">
        <w:rPr>
          <w:rFonts w:ascii="Franklin Gothic Book" w:eastAsia="Arial" w:hAnsi="Franklin Gothic Book" w:cs="Tahoma"/>
          <w:spacing w:val="11"/>
          <w:w w:val="10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="00516078" w:rsidRPr="000B0231">
        <w:rPr>
          <w:rFonts w:ascii="Franklin Gothic Book" w:eastAsia="Arial" w:hAnsi="Franklin Gothic Book" w:cs="Tahoma"/>
          <w:spacing w:val="2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Datos </w:t>
      </w:r>
      <w:r w:rsidR="00516078" w:rsidRPr="000B0231">
        <w:rPr>
          <w:rFonts w:ascii="Franklin Gothic Book" w:eastAsia="Arial" w:hAnsi="Franklin Gothic Book" w:cs="Tahoma"/>
          <w:spacing w:val="4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Personales </w:t>
      </w:r>
      <w:r w:rsidR="00516078" w:rsidRPr="000B0231">
        <w:rPr>
          <w:rFonts w:ascii="Franklin Gothic Book" w:eastAsia="Arial" w:hAnsi="Franklin Gothic Book" w:cs="Tahoma"/>
          <w:spacing w:val="9"/>
          <w:w w:val="10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del </w:t>
      </w:r>
      <w:r w:rsidR="00516078" w:rsidRPr="000B0231">
        <w:rPr>
          <w:rFonts w:ascii="Franklin Gothic Book" w:eastAsia="Arial" w:hAnsi="Franklin Gothic Book" w:cs="Tahoma"/>
          <w:spacing w:val="43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Estado   de </w:t>
      </w:r>
      <w:r w:rsidR="00516078" w:rsidRPr="000B0231">
        <w:rPr>
          <w:rFonts w:ascii="Franklin Gothic Book" w:eastAsia="Arial" w:hAnsi="Franklin Gothic Book" w:cs="Tahoma"/>
          <w:spacing w:val="1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 xml:space="preserve">Jalisco 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las </w:t>
      </w:r>
      <w:r w:rsidR="00516078" w:rsidRPr="000B0231">
        <w:rPr>
          <w:rFonts w:ascii="Franklin Gothic Book" w:eastAsia="Arial" w:hAnsi="Franklin Gothic Book" w:cs="Tahoma"/>
          <w:spacing w:val="32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que </w:t>
      </w:r>
      <w:r w:rsidR="00516078"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sean </w:t>
      </w:r>
      <w:r w:rsidR="00516078"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de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dudosa </w:t>
      </w:r>
      <w:r w:rsidR="00516078" w:rsidRPr="000B0231">
        <w:rPr>
          <w:rFonts w:ascii="Franklin Gothic Book" w:eastAsia="Arial" w:hAnsi="Franklin Gothic Book" w:cs="Tahoma"/>
          <w:spacing w:val="1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procede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w w:val="118"/>
          <w:sz w:val="24"/>
          <w:szCs w:val="24"/>
        </w:rPr>
        <w:t>c</w:t>
      </w:r>
      <w:r w:rsidR="00516078" w:rsidRPr="000B0231">
        <w:rPr>
          <w:rFonts w:ascii="Franklin Gothic Book" w:eastAsia="Arial" w:hAnsi="Franklin Gothic Book" w:cs="Tahoma"/>
          <w:w w:val="104"/>
          <w:sz w:val="24"/>
          <w:szCs w:val="24"/>
        </w:rPr>
        <w:t>ia</w:t>
      </w:r>
      <w:r w:rsidR="00516078" w:rsidRPr="000B0231">
        <w:rPr>
          <w:rFonts w:ascii="Franklin Gothic Book" w:eastAsia="Arial" w:hAnsi="Franklin Gothic Book" w:cs="Tahoma"/>
          <w:w w:val="101"/>
          <w:sz w:val="24"/>
          <w:szCs w:val="24"/>
        </w:rPr>
        <w:t>.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 xml:space="preserve"> </w:t>
      </w:r>
      <w:r w:rsidR="00C90C16" w:rsidRPr="00C90C16">
        <w:rPr>
          <w:rFonts w:ascii="Franklin Gothic Book" w:hAnsi="Franklin Gothic Book" w:cs="Tahoma"/>
          <w:sz w:val="24"/>
          <w:szCs w:val="24"/>
        </w:rPr>
        <w:t>El medio más frecuentado para solicitar información pública en este sujeto obligado es mediante plataformas y medios electrónicos</w:t>
      </w:r>
    </w:p>
    <w:p w:rsidR="007E5800" w:rsidRDefault="007E5800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Estrategias: </w:t>
      </w:r>
      <w:r w:rsidRPr="000B0231">
        <w:rPr>
          <w:rFonts w:ascii="Franklin Gothic Book" w:hAnsi="Franklin Gothic Book" w:cs="Tahoma"/>
          <w:sz w:val="24"/>
          <w:szCs w:val="24"/>
        </w:rPr>
        <w:t xml:space="preserve">Para lograr esta meta, se implementará capacitaciones primeramente a los funcionarios públicos de este ayuntamiento para difundir y fomentar la cultura de proporcionar información a la Unidad de Transparencia. </w:t>
      </w:r>
    </w:p>
    <w:p w:rsidR="00C641F1" w:rsidRPr="000B0231" w:rsidRDefault="00C641F1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</w:p>
    <w:p w:rsidR="007E5800" w:rsidRPr="000B0231" w:rsidRDefault="007E5800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>Indicadores de medición:</w:t>
      </w:r>
      <w:r w:rsidRPr="000B0231">
        <w:rPr>
          <w:rFonts w:ascii="Franklin Gothic Book" w:hAnsi="Franklin Gothic Book" w:cs="Tahoma"/>
          <w:sz w:val="24"/>
          <w:szCs w:val="24"/>
        </w:rPr>
        <w:t xml:space="preserve"> Sin duda tenemos una herramienta eficaz para reportar las solicitudes atendidas mensualmente al ITEI, el Sistema Sires, con ello, llevaremos un número exacto y clasificado de éstas.</w:t>
      </w:r>
    </w:p>
    <w:p w:rsidR="007E5800" w:rsidRPr="000B0231" w:rsidRDefault="007E5800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</w:p>
    <w:p w:rsidR="007E5800" w:rsidRPr="000B0231" w:rsidRDefault="007E5800" w:rsidP="00B72401">
      <w:pPr>
        <w:spacing w:line="24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Líneas de acción: </w:t>
      </w:r>
    </w:p>
    <w:p w:rsidR="007E5800" w:rsidRPr="000B0231" w:rsidRDefault="007E5800" w:rsidP="00C641F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Franklin Gothic Book" w:eastAsiaTheme="minorEastAsia" w:hAnsi="Franklin Gothic Book" w:cs="Tahoma"/>
          <w:b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Atender</w:t>
      </w:r>
      <w:r w:rsidRPr="000B0231">
        <w:rPr>
          <w:rFonts w:ascii="Franklin Gothic Book" w:eastAsia="Arial" w:hAnsi="Franklin Gothic Book" w:cs="Tahoma"/>
          <w:spacing w:val="-5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1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Solicitudes</w:t>
      </w:r>
      <w:r w:rsidRPr="000B0231">
        <w:rPr>
          <w:rFonts w:ascii="Franklin Gothic Book" w:eastAsia="Arial" w:hAnsi="Franklin Gothic Book" w:cs="Tahoma"/>
          <w:spacing w:val="12"/>
          <w:w w:val="11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1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84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17"/>
          <w:sz w:val="24"/>
          <w:szCs w:val="24"/>
        </w:rPr>
        <w:t>nfo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rmac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ón</w:t>
      </w:r>
      <w:r w:rsidRPr="000B0231">
        <w:rPr>
          <w:rFonts w:ascii="Franklin Gothic Book" w:eastAsia="Arial" w:hAnsi="Franklin Gothic Book" w:cs="Tahoma"/>
          <w:spacing w:val="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con</w:t>
      </w:r>
      <w:r w:rsidRPr="000B0231">
        <w:rPr>
          <w:rFonts w:ascii="Franklin Gothic Book" w:eastAsia="Arial" w:hAnsi="Franklin Gothic Book" w:cs="Tahoma"/>
          <w:spacing w:val="5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apego</w:t>
      </w:r>
      <w:r w:rsidRPr="000B0231">
        <w:rPr>
          <w:rFonts w:ascii="Franklin Gothic Book" w:eastAsia="Arial" w:hAnsi="Franklin Gothic Book" w:cs="Tahoma"/>
          <w:spacing w:val="4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spacing w:val="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</w:t>
      </w:r>
      <w:r w:rsidRPr="000B0231">
        <w:rPr>
          <w:rFonts w:ascii="Franklin Gothic Book" w:eastAsia="Arial" w:hAnsi="Franklin Gothic Book" w:cs="Tahoma"/>
          <w:spacing w:val="2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Ley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8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>la</w:t>
      </w:r>
      <w:r w:rsidRPr="000B0231">
        <w:rPr>
          <w:rFonts w:ascii="Franklin Gothic Book" w:eastAsia="Times New Roman" w:hAnsi="Franklin Gothic Book" w:cs="Tahoma"/>
          <w:spacing w:val="2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Materi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96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respetando</w:t>
      </w:r>
      <w:r w:rsidRPr="000B0231">
        <w:rPr>
          <w:rFonts w:ascii="Franklin Gothic Book" w:eastAsia="Arial" w:hAnsi="Franklin Gothic Book" w:cs="Tahoma"/>
          <w:spacing w:val="9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los</w:t>
      </w:r>
      <w:r w:rsidRPr="000B0231">
        <w:rPr>
          <w:rFonts w:ascii="Franklin Gothic Book" w:eastAsia="Arial" w:hAnsi="Franklin Gothic Book" w:cs="Tahoma"/>
          <w:spacing w:val="3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plazos</w:t>
      </w:r>
      <w:r w:rsidRPr="000B0231">
        <w:rPr>
          <w:rFonts w:ascii="Franklin Gothic Book" w:eastAsia="Arial" w:hAnsi="Franklin Gothic Book" w:cs="Tahoma"/>
          <w:spacing w:val="5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establecidos</w:t>
      </w:r>
      <w:r w:rsidRPr="000B0231">
        <w:rPr>
          <w:rFonts w:ascii="Franklin Gothic Book" w:eastAsia="Arial" w:hAnsi="Franklin Gothic Book" w:cs="Tahoma"/>
          <w:spacing w:val="18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para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su</w:t>
      </w:r>
      <w:r w:rsidRPr="000B0231">
        <w:rPr>
          <w:rFonts w:ascii="Franklin Gothic Book" w:eastAsia="Arial" w:hAnsi="Franklin Gothic Book" w:cs="Tahoma"/>
          <w:spacing w:val="3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con</w:t>
      </w:r>
      <w:r w:rsidRPr="000B0231">
        <w:rPr>
          <w:rFonts w:ascii="Franklin Gothic Book" w:eastAsia="Arial" w:hAnsi="Franklin Gothic Book" w:cs="Tahoma"/>
          <w:w w:val="118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us</w:t>
      </w:r>
      <w:r w:rsidRPr="000B0231">
        <w:rPr>
          <w:rFonts w:ascii="Franklin Gothic Book" w:eastAsia="Arial" w:hAnsi="Franklin Gothic Book" w:cs="Tahoma"/>
          <w:w w:val="126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18"/>
          <w:sz w:val="24"/>
          <w:szCs w:val="24"/>
        </w:rPr>
        <w:t>ó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.</w:t>
      </w:r>
    </w:p>
    <w:p w:rsidR="007E5800" w:rsidRPr="000B0231" w:rsidRDefault="007E5800" w:rsidP="00C641F1">
      <w:pPr>
        <w:pStyle w:val="Sinespaciado"/>
        <w:numPr>
          <w:ilvl w:val="0"/>
          <w:numId w:val="8"/>
        </w:numPr>
        <w:rPr>
          <w:rFonts w:ascii="Franklin Gothic Book" w:eastAsia="Arial" w:hAnsi="Franklin Gothic Book" w:cs="Tahoma"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Llevar</w:t>
      </w:r>
      <w:r w:rsidRPr="000B0231">
        <w:rPr>
          <w:rFonts w:ascii="Franklin Gothic Book" w:eastAsia="Arial" w:hAnsi="Franklin Gothic Book" w:cs="Tahoma"/>
          <w:spacing w:val="-10"/>
          <w:w w:val="109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>el</w:t>
      </w:r>
      <w:r w:rsidRPr="000B0231">
        <w:rPr>
          <w:rFonts w:ascii="Franklin Gothic Book" w:eastAsia="Times New Roman" w:hAnsi="Franklin Gothic Book" w:cs="Tahoma"/>
          <w:spacing w:val="2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Registro</w:t>
      </w:r>
      <w:r w:rsidRPr="000B0231">
        <w:rPr>
          <w:rFonts w:ascii="Franklin Gothic Book" w:eastAsia="Arial" w:hAnsi="Franklin Gothic Book" w:cs="Tahoma"/>
          <w:spacing w:val="-3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2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Solicitudes</w:t>
      </w:r>
      <w:r w:rsidRPr="000B0231">
        <w:rPr>
          <w:rFonts w:ascii="Franklin Gothic Book" w:eastAsia="Arial" w:hAnsi="Franklin Gothic Book" w:cs="Tahoma"/>
          <w:color w:val="565656"/>
          <w:w w:val="110"/>
          <w:sz w:val="24"/>
          <w:szCs w:val="24"/>
        </w:rPr>
        <w:t>,</w:t>
      </w:r>
      <w:r w:rsidRPr="000B0231">
        <w:rPr>
          <w:rFonts w:ascii="Franklin Gothic Book" w:eastAsia="Arial" w:hAnsi="Franklin Gothic Book" w:cs="Tahoma"/>
          <w:color w:val="565656"/>
          <w:spacing w:val="6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así</w:t>
      </w:r>
      <w:r w:rsidRPr="000B0231">
        <w:rPr>
          <w:rFonts w:ascii="Franklin Gothic Book" w:eastAsia="Arial" w:hAnsi="Franklin Gothic Book" w:cs="Tahoma"/>
          <w:spacing w:val="1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como</w:t>
      </w:r>
      <w:r w:rsidRPr="000B0231">
        <w:rPr>
          <w:rFonts w:ascii="Franklin Gothic Book" w:eastAsia="Arial" w:hAnsi="Franklin Gothic Book" w:cs="Tahoma"/>
          <w:spacing w:val="5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rm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Pr="000B0231">
        <w:rPr>
          <w:rFonts w:ascii="Franklin Gothic Book" w:eastAsia="Arial" w:hAnsi="Franklin Gothic Book" w:cs="Tahoma"/>
          <w:spacing w:val="-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los</w:t>
      </w:r>
      <w:r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>x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ped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ie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46"/>
          <w:sz w:val="24"/>
          <w:szCs w:val="24"/>
        </w:rPr>
        <w:t>t</w:t>
      </w:r>
      <w:r w:rsidRPr="000B0231">
        <w:rPr>
          <w:rFonts w:ascii="Franklin Gothic Book" w:eastAsia="Arial" w:hAnsi="Franklin Gothic Book" w:cs="Tahoma"/>
          <w:w w:val="102"/>
          <w:sz w:val="24"/>
          <w:szCs w:val="24"/>
        </w:rPr>
        <w:t>es</w:t>
      </w:r>
      <w:r w:rsidRPr="000B0231">
        <w:rPr>
          <w:rFonts w:ascii="Franklin Gothic Book" w:eastAsia="Arial" w:hAnsi="Franklin Gothic Book" w:cs="Tahoma"/>
          <w:spacing w:val="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d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 xml:space="preserve">e </w:t>
      </w:r>
      <w:r w:rsidRPr="000B0231">
        <w:rPr>
          <w:rFonts w:ascii="Franklin Gothic Book" w:eastAsia="Arial" w:hAnsi="Franklin Gothic Book" w:cs="Tahoma"/>
          <w:sz w:val="24"/>
          <w:szCs w:val="24"/>
        </w:rPr>
        <w:t>cada</w:t>
      </w:r>
      <w:r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una</w:t>
      </w:r>
      <w:r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2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So</w:t>
      </w:r>
      <w:r w:rsidRPr="000B0231">
        <w:rPr>
          <w:rFonts w:ascii="Franklin Gothic Book" w:eastAsia="Arial" w:hAnsi="Franklin Gothic Book" w:cs="Tahoma"/>
          <w:w w:val="119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21"/>
          <w:sz w:val="24"/>
          <w:szCs w:val="24"/>
        </w:rPr>
        <w:t>ic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>itu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d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>s</w:t>
      </w:r>
      <w:r w:rsidRPr="000B0231">
        <w:rPr>
          <w:rFonts w:ascii="Franklin Gothic Book" w:eastAsia="Arial" w:hAnsi="Franklin Gothic Book" w:cs="Tahoma"/>
          <w:w w:val="96"/>
          <w:sz w:val="24"/>
          <w:szCs w:val="24"/>
        </w:rPr>
        <w:t>.</w:t>
      </w:r>
    </w:p>
    <w:p w:rsidR="00B72401" w:rsidRPr="000B0231" w:rsidRDefault="00B72401" w:rsidP="00B72401">
      <w:pPr>
        <w:pStyle w:val="Sinespaciado"/>
        <w:ind w:left="720"/>
        <w:rPr>
          <w:rFonts w:ascii="Franklin Gothic Book" w:eastAsia="Arial" w:hAnsi="Franklin Gothic Book" w:cs="Tahoma"/>
          <w:sz w:val="24"/>
          <w:szCs w:val="24"/>
        </w:rPr>
      </w:pPr>
    </w:p>
    <w:p w:rsidR="005B7E30" w:rsidRDefault="00B72401" w:rsidP="005B7E30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Duración: </w:t>
      </w:r>
      <w:r w:rsidRPr="000B0231">
        <w:rPr>
          <w:rFonts w:ascii="Franklin Gothic Book" w:hAnsi="Franklin Gothic Book" w:cs="Tahoma"/>
          <w:sz w:val="24"/>
          <w:szCs w:val="24"/>
        </w:rPr>
        <w:t>Permanentemente.</w:t>
      </w:r>
    </w:p>
    <w:p w:rsidR="00CE7B56" w:rsidRPr="000B0231" w:rsidRDefault="00CE7B56" w:rsidP="005B7E30">
      <w:pPr>
        <w:jc w:val="both"/>
        <w:rPr>
          <w:rFonts w:ascii="Franklin Gothic Book" w:hAnsi="Franklin Gothic Book" w:cs="Tahoma"/>
          <w:b/>
          <w:sz w:val="24"/>
          <w:szCs w:val="24"/>
        </w:rPr>
      </w:pPr>
    </w:p>
    <w:p w:rsidR="00634A56" w:rsidRDefault="00634A56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DD8047" w:themeColor="accent2"/>
          <w:sz w:val="24"/>
          <w:szCs w:val="24"/>
        </w:rPr>
      </w:pPr>
    </w:p>
    <w:p w:rsidR="00634A56" w:rsidRDefault="00634A56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DD8047" w:themeColor="accent2"/>
          <w:sz w:val="24"/>
          <w:szCs w:val="24"/>
        </w:rPr>
      </w:pPr>
    </w:p>
    <w:p w:rsidR="005B7E30" w:rsidRDefault="00757B8E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000000" w:themeColor="text1"/>
          <w:sz w:val="24"/>
          <w:szCs w:val="24"/>
        </w:rPr>
      </w:pPr>
      <w:r w:rsidRPr="00F96C49">
        <w:rPr>
          <w:rFonts w:ascii="Franklin Gothic Book" w:eastAsia="Arial" w:hAnsi="Franklin Gothic Book" w:cs="Tahoma"/>
          <w:b/>
          <w:color w:val="000000" w:themeColor="text1"/>
          <w:sz w:val="24"/>
          <w:szCs w:val="24"/>
        </w:rPr>
        <w:t>FUNCIONAMIENTO DEL COMITÉ DE TRANSPARENCIA</w:t>
      </w:r>
    </w:p>
    <w:p w:rsidR="00F96C49" w:rsidRPr="00F96C49" w:rsidRDefault="00F96C49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000000" w:themeColor="text1"/>
          <w:sz w:val="24"/>
          <w:szCs w:val="24"/>
        </w:rPr>
      </w:pPr>
    </w:p>
    <w:p w:rsidR="00757B8E" w:rsidRDefault="00757B8E" w:rsidP="00CE7B56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Objetivo: </w:t>
      </w:r>
      <w:r w:rsidRPr="000B0231">
        <w:rPr>
          <w:rFonts w:ascii="Franklin Gothic Book" w:hAnsi="Franklin Gothic Book" w:cs="Tahoma"/>
          <w:sz w:val="24"/>
          <w:szCs w:val="24"/>
        </w:rPr>
        <w:t xml:space="preserve">Establecer y ejecutar correctamente, el papel y función de cada uno de los integrantes del comité de transparencia con la finalidad de </w:t>
      </w:r>
      <w:r w:rsidR="00567947" w:rsidRPr="000B0231">
        <w:rPr>
          <w:rFonts w:ascii="Franklin Gothic Book" w:hAnsi="Franklin Gothic Book" w:cs="Tahoma"/>
          <w:sz w:val="24"/>
          <w:szCs w:val="24"/>
        </w:rPr>
        <w:t>su uso</w:t>
      </w:r>
      <w:r w:rsidRPr="000B0231">
        <w:rPr>
          <w:rFonts w:ascii="Franklin Gothic Book" w:hAnsi="Franklin Gothic Book" w:cs="Tahoma"/>
          <w:sz w:val="24"/>
          <w:szCs w:val="24"/>
        </w:rPr>
        <w:t xml:space="preserve"> correcto y cumplimiento con las </w:t>
      </w:r>
      <w:r w:rsidR="002D7C3C" w:rsidRPr="000B0231">
        <w:rPr>
          <w:rFonts w:ascii="Franklin Gothic Book" w:hAnsi="Franklin Gothic Book" w:cs="Tahoma"/>
          <w:sz w:val="24"/>
          <w:szCs w:val="24"/>
        </w:rPr>
        <w:t xml:space="preserve">facultades </w:t>
      </w:r>
      <w:r w:rsidRPr="000B0231">
        <w:rPr>
          <w:rFonts w:ascii="Franklin Gothic Book" w:hAnsi="Franklin Gothic Book" w:cs="Tahoma"/>
          <w:sz w:val="24"/>
          <w:szCs w:val="24"/>
        </w:rPr>
        <w:t>que marca la Ley</w:t>
      </w:r>
      <w:r w:rsidR="00567947" w:rsidRPr="000B0231">
        <w:rPr>
          <w:rFonts w:ascii="Franklin Gothic Book" w:hAnsi="Franklin Gothic Book" w:cs="Tahoma"/>
          <w:sz w:val="24"/>
          <w:szCs w:val="24"/>
        </w:rPr>
        <w:t xml:space="preserve"> en base a las determinaciones correspondientes para la clasificación y respuestas </w:t>
      </w:r>
      <w:r w:rsidR="00317287" w:rsidRPr="000B0231">
        <w:rPr>
          <w:rFonts w:ascii="Franklin Gothic Book" w:hAnsi="Franklin Gothic Book" w:cs="Tahoma"/>
          <w:sz w:val="24"/>
          <w:szCs w:val="24"/>
        </w:rPr>
        <w:t>resolutivas</w:t>
      </w:r>
      <w:r w:rsidR="00567947" w:rsidRPr="000B0231">
        <w:rPr>
          <w:rFonts w:ascii="Franklin Gothic Book" w:hAnsi="Franklin Gothic Book" w:cs="Tahoma"/>
          <w:sz w:val="24"/>
          <w:szCs w:val="24"/>
        </w:rPr>
        <w:t xml:space="preserve"> de las solicitudes de información así como toda aquella información que pudiese determinarse como </w:t>
      </w:r>
      <w:r w:rsidR="002D7C3C" w:rsidRPr="000B0231">
        <w:rPr>
          <w:rFonts w:ascii="Franklin Gothic Book" w:hAnsi="Franklin Gothic Book" w:cs="Tahoma"/>
          <w:sz w:val="24"/>
          <w:szCs w:val="24"/>
        </w:rPr>
        <w:t>in</w:t>
      </w:r>
      <w:r w:rsidR="00567947" w:rsidRPr="000B0231">
        <w:rPr>
          <w:rFonts w:ascii="Franklin Gothic Book" w:hAnsi="Franklin Gothic Book" w:cs="Tahoma"/>
          <w:sz w:val="24"/>
          <w:szCs w:val="24"/>
        </w:rPr>
        <w:t>existente y proteger debidamente toda la información reservada y confidencial que esté en poder de las diferentes dependencias del Ayuntamiento de Cabo Corrientes</w:t>
      </w:r>
      <w:r w:rsidR="00317287" w:rsidRPr="000B0231">
        <w:rPr>
          <w:rFonts w:ascii="Franklin Gothic Book" w:hAnsi="Franklin Gothic Book" w:cs="Tahoma"/>
          <w:sz w:val="24"/>
          <w:szCs w:val="24"/>
        </w:rPr>
        <w:t>.</w:t>
      </w:r>
      <w:r w:rsidR="00C90C16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C90C16" w:rsidRPr="000B0231" w:rsidRDefault="00C90C16" w:rsidP="00CE7B56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La aprobación del Documento de Seguridad elaborado por cada una de las áreas que poseen y administran información confidencial, de acuerdo a lo establecido en la Ley de Protección de Datos Personales en Posesión de Sujetos Obligados del Estado de Jalisco.</w:t>
      </w:r>
    </w:p>
    <w:p w:rsidR="00134B3A" w:rsidRPr="000B0231" w:rsidRDefault="00134B3A" w:rsidP="002D7C3C">
      <w:pPr>
        <w:pStyle w:val="Sinespaciado"/>
        <w:ind w:left="720"/>
        <w:jc w:val="both"/>
        <w:rPr>
          <w:rFonts w:ascii="Franklin Gothic Book" w:eastAsia="Arial" w:hAnsi="Franklin Gothic Book" w:cs="Tahoma"/>
          <w:color w:val="C00000"/>
          <w:sz w:val="24"/>
          <w:szCs w:val="24"/>
        </w:rPr>
      </w:pPr>
    </w:p>
    <w:p w:rsidR="005B7E30" w:rsidRPr="000B0231" w:rsidRDefault="00134B3A" w:rsidP="00C1151D">
      <w:pPr>
        <w:pStyle w:val="Sinespaciado"/>
        <w:jc w:val="both"/>
        <w:rPr>
          <w:rFonts w:ascii="Franklin Gothic Book" w:eastAsia="Arial" w:hAnsi="Franklin Gothic Book" w:cs="Tahoma"/>
          <w:color w:val="C00000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Estrategias: </w:t>
      </w:r>
      <w:r w:rsidRPr="000B0231">
        <w:rPr>
          <w:rFonts w:ascii="Franklin Gothic Book" w:hAnsi="Franklin Gothic Book" w:cs="Tahoma"/>
          <w:sz w:val="24"/>
          <w:szCs w:val="24"/>
        </w:rPr>
        <w:t>Sesionar por lo menos una vez cada cuatro meses o según sea el ca</w:t>
      </w:r>
      <w:r w:rsidR="00CE7B56" w:rsidRPr="000B0231">
        <w:rPr>
          <w:rFonts w:ascii="Franklin Gothic Book" w:hAnsi="Franklin Gothic Book" w:cs="Tahoma"/>
          <w:sz w:val="24"/>
          <w:szCs w:val="24"/>
        </w:rPr>
        <w:t xml:space="preserve">so necesario para la resolución </w:t>
      </w:r>
      <w:r w:rsidRPr="000B0231">
        <w:rPr>
          <w:rFonts w:ascii="Franklin Gothic Book" w:hAnsi="Franklin Gothic Book" w:cs="Tahoma"/>
          <w:sz w:val="24"/>
          <w:szCs w:val="24"/>
        </w:rPr>
        <w:t>definitiva de solicitudes de información como las reservadas, confidenciales o la declaración de información inexistente pro obligatoria por Ley.</w:t>
      </w:r>
    </w:p>
    <w:p w:rsidR="00831C07" w:rsidRDefault="00CE7B56" w:rsidP="002D59B3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Duración: </w:t>
      </w:r>
      <w:r w:rsidRPr="000B0231">
        <w:rPr>
          <w:rFonts w:ascii="Franklin Gothic Book" w:hAnsi="Franklin Gothic Book" w:cs="Tahoma"/>
          <w:sz w:val="24"/>
          <w:szCs w:val="24"/>
        </w:rPr>
        <w:t>Permanentemente.</w:t>
      </w:r>
    </w:p>
    <w:p w:rsidR="005566B7" w:rsidRPr="000B0231" w:rsidRDefault="00C156A7" w:rsidP="002D59B3">
      <w:pPr>
        <w:jc w:val="both"/>
        <w:rPr>
          <w:rFonts w:ascii="Franklin Gothic Book" w:hAnsi="Franklin Gothic Book" w:cs="Tahoma"/>
          <w:b/>
          <w:color w:val="C00000"/>
          <w:sz w:val="24"/>
          <w:szCs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F3A0C0" wp14:editId="4C6AD7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6A7" w:rsidRPr="00C156A7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3"/>
                              <w:gridCol w:w="1729"/>
                              <w:gridCol w:w="1464"/>
                            </w:tblGrid>
                            <w:tr w:rsidR="00C156A7" w:rsidRPr="00C1151D" w:rsidTr="00C156A7">
                              <w:tc>
                                <w:tcPr>
                                  <w:tcW w:w="1076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Partida</w:t>
                                  </w:r>
                                </w:p>
                              </w:tc>
                              <w:tc>
                                <w:tcPr>
                                  <w:tcW w:w="4332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C156A7" w:rsidRPr="00C1151D" w:rsidTr="00C156A7">
                              <w:tc>
                                <w:tcPr>
                                  <w:tcW w:w="1076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4332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Apoyo a capacitación de los servidores </w:t>
                                  </w:r>
                                  <w:proofErr w:type="spellStart"/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publicos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$60,000.00</w:t>
                                  </w:r>
                                </w:p>
                              </w:tc>
                            </w:tr>
                            <w:tr w:rsidR="00C156A7" w:rsidRPr="00C1151D" w:rsidTr="00C156A7">
                              <w:tc>
                                <w:tcPr>
                                  <w:tcW w:w="1076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32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Materiales útiles y equipos menores de oficina.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$4,300.00</w:t>
                                  </w:r>
                                </w:p>
                              </w:tc>
                            </w:tr>
                            <w:tr w:rsidR="00C156A7" w:rsidRPr="00C1151D" w:rsidTr="00C156A7">
                              <w:tc>
                                <w:tcPr>
                                  <w:tcW w:w="1076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332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Materiales útiles de impresión y reproducción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$2,500.00</w:t>
                                  </w:r>
                                </w:p>
                              </w:tc>
                            </w:tr>
                            <w:tr w:rsidR="00C156A7" w:rsidRPr="00C1151D" w:rsidTr="00C156A7">
                              <w:tc>
                                <w:tcPr>
                                  <w:tcW w:w="1076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4332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Servicios de acceso de internet redes y procesamiento de información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151D"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$3,599.88</w:t>
                                  </w:r>
                                </w:p>
                              </w:tc>
                            </w:tr>
                            <w:tr w:rsidR="00C156A7" w:rsidRPr="00C1151D" w:rsidTr="00C156A7">
                              <w:tc>
                                <w:tcPr>
                                  <w:tcW w:w="1076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2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7ECA">
                                    <w:rPr>
                                      <w:rFonts w:ascii="Franklin Gothic Book" w:hAnsi="Franklin Gothic Book" w:cs="Tahoma"/>
                                      <w:b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C156A7" w:rsidRPr="00C1151D" w:rsidRDefault="00C156A7" w:rsidP="00C156A7">
                                  <w:pPr>
                                    <w:jc w:val="center"/>
                                    <w:rPr>
                                      <w:rFonts w:ascii="Franklin Gothic Book" w:hAnsi="Franklin Gothic Book" w:cs="Tahoma"/>
                                      <w:b/>
                                      <w:color w:val="F1CBB5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7ECA">
                                    <w:rPr>
                                      <w:rFonts w:ascii="Franklin Gothic Book" w:hAnsi="Franklin Gothic Book" w:cs="Tahoma"/>
                                      <w:b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$70,399.88</w:t>
                                  </w:r>
                                </w:p>
                              </w:tc>
                            </w:tr>
                          </w:tbl>
                          <w:p w:rsidR="00C156A7" w:rsidRPr="00C156A7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3A0C0" id="Cuadro de texto 1" o:spid="_x0000_s1027" type="#_x0000_t202" style="position:absolute;left:0;text-align:left;margin-left:0;margin-top:0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7E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L1UeSWWK6YV50nNglDao1LEbsziPbdV+rChcHuYAy9d4VtwhddMfgx7vN1xMjE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HR7oQkqRvgGkjw03nVkdPWCJaIUp9zMFykEBkyPew9aF&#10;VbnVY9Trv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Nux7EKgIAAGM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C156A7" w:rsidRPr="00C156A7" w:rsidRDefault="00C156A7" w:rsidP="00C156A7">
                      <w:pPr>
                        <w:jc w:val="center"/>
                        <w:rPr>
                          <w:rFonts w:ascii="Franklin Gothic Book" w:hAnsi="Franklin Gothic Book" w:cs="Tahoma"/>
                          <w:b/>
                          <w:color w:val="F1CBB5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3256" w:type="dxa"/>
                        <w:tblLook w:val="04A0" w:firstRow="1" w:lastRow="0" w:firstColumn="1" w:lastColumn="0" w:noHBand="0" w:noVBand="1"/>
                      </w:tblPr>
                      <w:tblGrid>
                        <w:gridCol w:w="943"/>
                        <w:gridCol w:w="1729"/>
                        <w:gridCol w:w="1464"/>
                      </w:tblGrid>
                      <w:tr w:rsidR="00C156A7" w:rsidRPr="00C1151D" w:rsidTr="00C156A7">
                        <w:tc>
                          <w:tcPr>
                            <w:tcW w:w="1076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Partida</w:t>
                            </w:r>
                          </w:p>
                        </w:tc>
                        <w:tc>
                          <w:tcPr>
                            <w:tcW w:w="4332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Costo total</w:t>
                            </w:r>
                          </w:p>
                        </w:tc>
                      </w:tr>
                      <w:tr w:rsidR="00C156A7" w:rsidRPr="00C1151D" w:rsidTr="00C156A7">
                        <w:tc>
                          <w:tcPr>
                            <w:tcW w:w="1076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4332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Apoyo a capacitación de los servidores </w:t>
                            </w:r>
                            <w:proofErr w:type="spellStart"/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publicos</w:t>
                            </w:r>
                            <w:proofErr w:type="spellEnd"/>
                          </w:p>
                        </w:tc>
                        <w:tc>
                          <w:tcPr>
                            <w:tcW w:w="1537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$60,000.00</w:t>
                            </w:r>
                          </w:p>
                        </w:tc>
                      </w:tr>
                      <w:tr w:rsidR="00C156A7" w:rsidRPr="00C1151D" w:rsidTr="00C156A7">
                        <w:tc>
                          <w:tcPr>
                            <w:tcW w:w="1076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32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Materiales útiles y equipos menores de oficina.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$4,300.00</w:t>
                            </w:r>
                          </w:p>
                        </w:tc>
                      </w:tr>
                      <w:tr w:rsidR="00C156A7" w:rsidRPr="00C1151D" w:rsidTr="00C156A7">
                        <w:tc>
                          <w:tcPr>
                            <w:tcW w:w="1076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332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Materiales útiles de impresión y reproducción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$2,500.00</w:t>
                            </w:r>
                          </w:p>
                        </w:tc>
                      </w:tr>
                      <w:tr w:rsidR="00C156A7" w:rsidRPr="00C1151D" w:rsidTr="00C156A7">
                        <w:tc>
                          <w:tcPr>
                            <w:tcW w:w="1076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4332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Servicios de acceso de internet redes y procesamiento de información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1D"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$3,599.88</w:t>
                            </w:r>
                          </w:p>
                        </w:tc>
                      </w:tr>
                      <w:tr w:rsidR="00C156A7" w:rsidRPr="00C1151D" w:rsidTr="00C156A7">
                        <w:tc>
                          <w:tcPr>
                            <w:tcW w:w="1076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332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ECA">
                              <w:rPr>
                                <w:rFonts w:ascii="Franklin Gothic Book" w:hAnsi="Franklin Gothic Book" w:cs="Tahoma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C156A7" w:rsidRPr="00C1151D" w:rsidRDefault="00C156A7" w:rsidP="00C156A7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F1CBB5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ECA">
                              <w:rPr>
                                <w:rFonts w:ascii="Franklin Gothic Book" w:hAnsi="Franklin Gothic Book" w:cs="Tahoma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$70,399.88</w:t>
                            </w:r>
                          </w:p>
                        </w:tc>
                      </w:tr>
                    </w:tbl>
                    <w:p w:rsidR="00C156A7" w:rsidRPr="00C156A7" w:rsidRDefault="00C156A7" w:rsidP="00C156A7">
                      <w:pPr>
                        <w:jc w:val="center"/>
                        <w:rPr>
                          <w:rFonts w:ascii="Franklin Gothic Book" w:hAnsi="Franklin Gothic Book" w:cs="Tahoma"/>
                          <w:b/>
                          <w:color w:val="F1CBB5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9B3" w:rsidRDefault="002D59B3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2D59B3" w:rsidRDefault="002D59B3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2D59B3" w:rsidRDefault="002D59B3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2D59B3" w:rsidRDefault="002D59B3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831C07" w:rsidRPr="002D59B3" w:rsidRDefault="00756358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2D59B3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CRONOLOGÍA DE ACTIVIDADES</w:t>
      </w:r>
      <w:r w:rsidR="008C497C" w:rsidRPr="002D59B3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 xml:space="preserve"> A REALIZAR DURANTE E</w:t>
      </w:r>
      <w:r w:rsidR="002D59B3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L AÑO 2020</w:t>
      </w:r>
    </w:p>
    <w:tbl>
      <w:tblPr>
        <w:tblStyle w:val="Tabladecuadrcula2-nfasis2"/>
        <w:tblpPr w:leftFromText="141" w:rightFromText="141" w:vertAnchor="text" w:horzAnchor="margin" w:tblpY="383"/>
        <w:tblW w:w="13178" w:type="dxa"/>
        <w:tblLook w:val="04A0" w:firstRow="1" w:lastRow="0" w:firstColumn="1" w:lastColumn="0" w:noHBand="0" w:noVBand="1"/>
      </w:tblPr>
      <w:tblGrid>
        <w:gridCol w:w="1271"/>
        <w:gridCol w:w="3927"/>
        <w:gridCol w:w="3302"/>
        <w:gridCol w:w="1896"/>
        <w:gridCol w:w="2782"/>
      </w:tblGrid>
      <w:tr w:rsidR="002307E2" w:rsidRPr="002307E2" w:rsidTr="0073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gridSpan w:val="5"/>
          </w:tcPr>
          <w:p w:rsidR="002307E2" w:rsidRPr="0073339F" w:rsidRDefault="002307E2" w:rsidP="0073339F">
            <w:pPr>
              <w:tabs>
                <w:tab w:val="left" w:pos="6030"/>
              </w:tabs>
              <w:rPr>
                <w:rFonts w:ascii="Franklin Gothic Book" w:hAnsi="Franklin Gothic Book" w:cs="Tahoma"/>
              </w:rPr>
            </w:pPr>
          </w:p>
        </w:tc>
      </w:tr>
      <w:tr w:rsidR="002307E2" w:rsidRPr="002307E2" w:rsidTr="0073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AÑO</w:t>
            </w:r>
          </w:p>
        </w:tc>
        <w:tc>
          <w:tcPr>
            <w:tcW w:w="3927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ACTIVIDAD</w:t>
            </w:r>
          </w:p>
        </w:tc>
        <w:tc>
          <w:tcPr>
            <w:tcW w:w="3302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OBJETIVO</w:t>
            </w:r>
          </w:p>
        </w:tc>
        <w:tc>
          <w:tcPr>
            <w:tcW w:w="1896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RESPONSABLES</w:t>
            </w:r>
          </w:p>
        </w:tc>
        <w:tc>
          <w:tcPr>
            <w:tcW w:w="2782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COSTO</w:t>
            </w:r>
          </w:p>
        </w:tc>
      </w:tr>
      <w:tr w:rsidR="002307E2" w:rsidRPr="002307E2" w:rsidTr="0073339F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5566B7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2020</w:t>
            </w:r>
          </w:p>
          <w:p w:rsidR="002307E2" w:rsidRPr="002307E2" w:rsidRDefault="002307E2" w:rsidP="002307E2">
            <w:pPr>
              <w:tabs>
                <w:tab w:val="left" w:pos="6030"/>
              </w:tabs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D59B3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2020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927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lastRenderedPageBreak/>
              <w:t>Taller</w:t>
            </w:r>
            <w:r>
              <w:rPr>
                <w:rFonts w:ascii="Franklin Gothic Book" w:hAnsi="Franklin Gothic Book" w:cs="Tahoma"/>
              </w:rPr>
              <w:t>es</w:t>
            </w:r>
            <w:r w:rsidRPr="002307E2">
              <w:rPr>
                <w:rFonts w:ascii="Franklin Gothic Book" w:hAnsi="Franklin Gothic Book" w:cs="Tahoma"/>
              </w:rPr>
              <w:t xml:space="preserve"> para servidores públicos para la elaboración del Documento de Seguridad sobre información Confidencial y Reservada del Ayuntamiento de Cabo Corrientes, Jal.</w:t>
            </w:r>
          </w:p>
        </w:tc>
        <w:tc>
          <w:tcPr>
            <w:tcW w:w="3302" w:type="dxa"/>
          </w:tcPr>
          <w:p w:rsid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 xml:space="preserve">Crear el Documento de Seguridad de Datos Personales del Municipio de Cabo Corrientes </w:t>
            </w:r>
          </w:p>
        </w:tc>
        <w:tc>
          <w:tcPr>
            <w:tcW w:w="1896" w:type="dxa"/>
          </w:tcPr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Unidad de Transparencia Municipal y servidores públicos de</w:t>
            </w:r>
            <w:r w:rsidR="00F8120C">
              <w:rPr>
                <w:rFonts w:ascii="Franklin Gothic Book" w:hAnsi="Franklin Gothic Book" w:cs="Tahoma"/>
              </w:rPr>
              <w:t>l</w:t>
            </w:r>
            <w:r w:rsidRPr="002307E2">
              <w:rPr>
                <w:rFonts w:ascii="Franklin Gothic Book" w:hAnsi="Franklin Gothic Book" w:cs="Tahoma"/>
              </w:rPr>
              <w:t xml:space="preserve"> Ayuntamiento y DIF.</w:t>
            </w:r>
          </w:p>
        </w:tc>
        <w:tc>
          <w:tcPr>
            <w:tcW w:w="2782" w:type="dxa"/>
          </w:tcPr>
          <w:p w:rsid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Capacitaciones</w:t>
            </w:r>
            <w:r w:rsidRPr="002307E2">
              <w:rPr>
                <w:rFonts w:ascii="Franklin Gothic Book" w:hAnsi="Franklin Gothic Book" w:cs="Tahoma"/>
              </w:rPr>
              <w:t xml:space="preserve"> </w:t>
            </w:r>
            <w:r w:rsidR="00C60536">
              <w:rPr>
                <w:rFonts w:ascii="Franklin Gothic Book" w:hAnsi="Franklin Gothic Book" w:cs="Tahoma"/>
              </w:rPr>
              <w:t>internas</w:t>
            </w:r>
          </w:p>
          <w:p w:rsidR="002307E2" w:rsidRPr="002307E2" w:rsidRDefault="002307E2" w:rsidP="00C60536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</w:tr>
      <w:tr w:rsidR="002307E2" w:rsidRPr="002307E2" w:rsidTr="0073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927" w:type="dxa"/>
          </w:tcPr>
          <w:p w:rsidR="002307E2" w:rsidRPr="002307E2" w:rsidRDefault="002307E2" w:rsidP="002307E2">
            <w:pPr>
              <w:tabs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Capacitación para la Implementación y llenado de formatos para la Plataforma Nacional de Transparencia, con el cambio de interfaz reciente.</w:t>
            </w:r>
          </w:p>
          <w:p w:rsidR="002307E2" w:rsidRDefault="002307E2" w:rsidP="002307E2">
            <w:pPr>
              <w:tabs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Carga mensual y trimestral</w:t>
            </w:r>
          </w:p>
        </w:tc>
        <w:tc>
          <w:tcPr>
            <w:tcW w:w="3302" w:type="dxa"/>
          </w:tcPr>
          <w:p w:rsidR="00C60536" w:rsidRDefault="00C60536" w:rsidP="00C60536">
            <w:pPr>
              <w:tabs>
                <w:tab w:val="left" w:pos="60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C60536">
            <w:pPr>
              <w:tabs>
                <w:tab w:val="left" w:pos="60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Cumplir con lo establecido por el Sistema Nacional de Transparencia y el Instituto de Trans</w:t>
            </w:r>
            <w:r w:rsidR="00C60536">
              <w:rPr>
                <w:rFonts w:ascii="Franklin Gothic Book" w:hAnsi="Franklin Gothic Book" w:cs="Tahoma"/>
              </w:rPr>
              <w:t>parencia del Estado de Jalisco.</w:t>
            </w:r>
          </w:p>
        </w:tc>
        <w:tc>
          <w:tcPr>
            <w:tcW w:w="1896" w:type="dxa"/>
          </w:tcPr>
          <w:p w:rsidR="002307E2" w:rsidRPr="002307E2" w:rsidRDefault="002307E2" w:rsidP="002307E2">
            <w:pPr>
              <w:tabs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Unidad de Transparencia Municipal</w:t>
            </w:r>
            <w:r>
              <w:rPr>
                <w:rFonts w:ascii="Franklin Gothic Book" w:hAnsi="Franklin Gothic Book" w:cs="Tahoma"/>
              </w:rPr>
              <w:t xml:space="preserve"> y </w:t>
            </w:r>
            <w:r w:rsidRPr="002307E2">
              <w:rPr>
                <w:rFonts w:ascii="Franklin Gothic Book" w:hAnsi="Franklin Gothic Book" w:cs="Tahoma"/>
              </w:rPr>
              <w:t>Unidades Administrativas del Ayuntamiento y Sistema DIF Cabo Corrientes</w:t>
            </w:r>
          </w:p>
          <w:p w:rsidR="002307E2" w:rsidRPr="002307E2" w:rsidRDefault="002307E2" w:rsidP="002307E2">
            <w:pPr>
              <w:tabs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  <w:tc>
          <w:tcPr>
            <w:tcW w:w="2782" w:type="dxa"/>
          </w:tcPr>
          <w:p w:rsid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 xml:space="preserve">Servicios Honorarios del Mtro. </w:t>
            </w:r>
            <w:r w:rsidR="00F8120C">
              <w:rPr>
                <w:rFonts w:ascii="Franklin Gothic Book" w:hAnsi="Franklin Gothic Book" w:cs="Tahoma"/>
              </w:rPr>
              <w:t>Otoniel Vara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5566B7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$45,0</w:t>
            </w:r>
            <w:r w:rsidR="002307E2" w:rsidRPr="002307E2">
              <w:rPr>
                <w:rFonts w:ascii="Franklin Gothic Book" w:hAnsi="Franklin Gothic Book" w:cs="Tahoma"/>
              </w:rPr>
              <w:t>00.00</w:t>
            </w:r>
          </w:p>
        </w:tc>
      </w:tr>
      <w:tr w:rsidR="002307E2" w:rsidRPr="002307E2" w:rsidTr="0073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927" w:type="dxa"/>
          </w:tcPr>
          <w:p w:rsid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lastRenderedPageBreak/>
              <w:t>Recepción, trámite y resolución a solicitudes de información permanentemente durante todo el año.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Actualización del Portal Web</w:t>
            </w:r>
          </w:p>
        </w:tc>
        <w:tc>
          <w:tcPr>
            <w:tcW w:w="3302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lastRenderedPageBreak/>
              <w:t>Garantizar el derecho de Acceso a la Información Pública de los ciudadanos.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lastRenderedPageBreak/>
              <w:t>Cumplir con el catálogo de información pública establecida en el Art. 8  y Art.15 de la Ley de Transparencia y Acceso de Información Pública del Estado de Jalisco y sus Municipios.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Mantener la información fundamental del Sistema DIF y Ayuntamiento de Cabo Corrientes, actualizada.</w:t>
            </w:r>
          </w:p>
        </w:tc>
        <w:tc>
          <w:tcPr>
            <w:tcW w:w="1896" w:type="dxa"/>
          </w:tcPr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lastRenderedPageBreak/>
              <w:t>Unidad de Transparencia Municipal</w:t>
            </w:r>
          </w:p>
        </w:tc>
        <w:tc>
          <w:tcPr>
            <w:tcW w:w="2782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5566B7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</w:tr>
    </w:tbl>
    <w:p w:rsidR="00F8120C" w:rsidRDefault="00F8120C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C86F47" w:rsidRPr="00F8120C" w:rsidRDefault="00C86F47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lastRenderedPageBreak/>
        <w:t xml:space="preserve">ANEXOS DE </w:t>
      </w:r>
      <w:r w:rsidR="002C16C8"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 xml:space="preserve">DIVERSOS </w:t>
      </w:r>
      <w:r w:rsidR="00F8120C"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GASTOS DURANTE EL AÑO FISCAL 2020</w:t>
      </w:r>
      <w:r w:rsidR="00084B92"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 xml:space="preserve"> </w:t>
      </w:r>
    </w:p>
    <w:p w:rsidR="00084B92" w:rsidRPr="000B0231" w:rsidRDefault="00084B92" w:rsidP="00084B92">
      <w:pPr>
        <w:tabs>
          <w:tab w:val="left" w:pos="6030"/>
        </w:tabs>
        <w:rPr>
          <w:rFonts w:ascii="Franklin Gothic Book" w:hAnsi="Franklin Gothic Book" w:cs="Tahoma"/>
          <w:b/>
          <w:color w:val="C00000"/>
          <w:sz w:val="24"/>
          <w:szCs w:val="24"/>
        </w:rPr>
      </w:pPr>
    </w:p>
    <w:p w:rsidR="00AB1576" w:rsidRPr="000B0231" w:rsidRDefault="000047DD" w:rsidP="00DB68ED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 xml:space="preserve">Constantemente el Instituto de Transparencia, Información Pública y Protección de Datos Personales del Estado de Jalisco, convoca a los titulares de las Unidades de Transparencia a diversos talleres, foros, capacitaciones y jornadas de trabajo regionales o en sus instalaciones ubicadas en </w:t>
      </w:r>
      <w:proofErr w:type="gramStart"/>
      <w:r w:rsidRPr="000B0231">
        <w:rPr>
          <w:rFonts w:ascii="Franklin Gothic Book" w:hAnsi="Franklin Gothic Book" w:cs="Tahoma"/>
          <w:sz w:val="24"/>
          <w:szCs w:val="24"/>
        </w:rPr>
        <w:t>la</w:t>
      </w:r>
      <w:proofErr w:type="gramEnd"/>
      <w:r w:rsidRPr="000B0231">
        <w:rPr>
          <w:rFonts w:ascii="Franklin Gothic Book" w:hAnsi="Franklin Gothic Book" w:cs="Tahoma"/>
          <w:sz w:val="24"/>
          <w:szCs w:val="24"/>
        </w:rPr>
        <w:t xml:space="preserve"> Cd. De Guadalajara.  </w:t>
      </w:r>
    </w:p>
    <w:tbl>
      <w:tblPr>
        <w:tblStyle w:val="Tabladecuadrcula2-nfasis2"/>
        <w:tblpPr w:leftFromText="141" w:rightFromText="141" w:vertAnchor="page" w:horzAnchor="margin" w:tblpY="6391"/>
        <w:tblW w:w="12441" w:type="dxa"/>
        <w:tblLook w:val="04A0" w:firstRow="1" w:lastRow="0" w:firstColumn="1" w:lastColumn="0" w:noHBand="0" w:noVBand="1"/>
      </w:tblPr>
      <w:tblGrid>
        <w:gridCol w:w="2991"/>
        <w:gridCol w:w="2564"/>
        <w:gridCol w:w="2382"/>
        <w:gridCol w:w="1707"/>
        <w:gridCol w:w="1325"/>
        <w:gridCol w:w="1472"/>
      </w:tblGrid>
      <w:tr w:rsidR="000047DD" w:rsidRPr="000B0231" w:rsidTr="0073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:rsidR="000047DD" w:rsidRPr="000B0231" w:rsidRDefault="000047DD" w:rsidP="000047DD">
            <w:pPr>
              <w:pStyle w:val="Sinespaciado"/>
              <w:jc w:val="center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DEPARTAMENTO</w:t>
            </w:r>
          </w:p>
        </w:tc>
        <w:tc>
          <w:tcPr>
            <w:tcW w:w="2564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COMISIONES</w:t>
            </w:r>
          </w:p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OBJETIVOS</w:t>
            </w:r>
          </w:p>
        </w:tc>
        <w:tc>
          <w:tcPr>
            <w:tcW w:w="1707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MONTOS</w:t>
            </w:r>
          </w:p>
        </w:tc>
        <w:tc>
          <w:tcPr>
            <w:tcW w:w="1325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SALIDAS</w:t>
            </w:r>
          </w:p>
        </w:tc>
        <w:tc>
          <w:tcPr>
            <w:tcW w:w="1472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TOTAL</w:t>
            </w:r>
          </w:p>
        </w:tc>
      </w:tr>
      <w:tr w:rsidR="006B5D6E" w:rsidRPr="000B0231" w:rsidTr="0073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:rsidR="006B5D6E" w:rsidRPr="000B0231" w:rsidRDefault="006B5D6E" w:rsidP="006B5D6E">
            <w:pPr>
              <w:pStyle w:val="Sinespaciado"/>
              <w:rPr>
                <w:rFonts w:ascii="Franklin Gothic Book" w:hAnsi="Franklin Gothic Book" w:cs="Tahoma"/>
                <w:lang w:val="en-US"/>
              </w:rPr>
            </w:pPr>
          </w:p>
          <w:p w:rsidR="000047DD" w:rsidRPr="000B0231" w:rsidRDefault="00F562BD" w:rsidP="006B5D6E">
            <w:pPr>
              <w:pStyle w:val="Sinespaciado"/>
              <w:rPr>
                <w:rFonts w:ascii="Franklin Gothic Book" w:hAnsi="Franklin Gothic Book" w:cs="Tahoma"/>
                <w:lang w:val="en-US"/>
              </w:rPr>
            </w:pPr>
            <w:r w:rsidRPr="000B0231">
              <w:rPr>
                <w:rFonts w:ascii="Franklin Gothic Book" w:hAnsi="Franklin Gothic Book" w:cs="Tahoma"/>
                <w:lang w:val="en-US"/>
              </w:rPr>
              <w:t>Unidad de Transparencia</w:t>
            </w:r>
          </w:p>
        </w:tc>
        <w:tc>
          <w:tcPr>
            <w:tcW w:w="2564" w:type="dxa"/>
          </w:tcPr>
          <w:p w:rsidR="000047DD" w:rsidRPr="000B0231" w:rsidRDefault="000E26F4" w:rsidP="000E26F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Talleres y Capacitaciones, convocadas por el ITEI en las instalaciones de la Ciudad de Guadalajara</w:t>
            </w:r>
            <w:r w:rsidRPr="000B0231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2382" w:type="dxa"/>
          </w:tcPr>
          <w:p w:rsidR="000047DD" w:rsidRDefault="000047DD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Capacitaciones en base a la ley de Transparencia</w:t>
            </w:r>
            <w:r w:rsidR="006B5D6E" w:rsidRPr="000B0231">
              <w:rPr>
                <w:rFonts w:ascii="Franklin Gothic Book" w:hAnsi="Franklin Gothic Book" w:cs="Tahoma"/>
              </w:rPr>
              <w:t xml:space="preserve"> y Plat</w:t>
            </w:r>
            <w:r w:rsidR="00FC5160">
              <w:rPr>
                <w:rFonts w:ascii="Franklin Gothic Book" w:hAnsi="Franklin Gothic Book" w:cs="Tahoma"/>
              </w:rPr>
              <w:t>aforma Nacional,  Mantenerse capacitado y actualizado para poder brindar mejor servicio y atención a la ciudadanía</w:t>
            </w:r>
          </w:p>
          <w:p w:rsidR="00C424C1" w:rsidRPr="000B0231" w:rsidRDefault="00C424C1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  <w:tc>
          <w:tcPr>
            <w:tcW w:w="1707" w:type="dxa"/>
          </w:tcPr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0047DD" w:rsidRPr="000B0231" w:rsidRDefault="000047DD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$</w:t>
            </w:r>
            <w:r w:rsidR="006B5D6E" w:rsidRPr="000B0231">
              <w:rPr>
                <w:rFonts w:ascii="Franklin Gothic Book" w:hAnsi="Franklin Gothic Book" w:cs="Tahoma"/>
              </w:rPr>
              <w:t>2,5</w:t>
            </w:r>
            <w:r w:rsidRPr="000B0231">
              <w:rPr>
                <w:rFonts w:ascii="Franklin Gothic Book" w:hAnsi="Franklin Gothic Book" w:cs="Tahoma"/>
              </w:rPr>
              <w:t>00.00</w:t>
            </w:r>
          </w:p>
        </w:tc>
        <w:tc>
          <w:tcPr>
            <w:tcW w:w="1325" w:type="dxa"/>
          </w:tcPr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0047DD" w:rsidRPr="000B0231" w:rsidRDefault="00FC5160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1472" w:type="dxa"/>
          </w:tcPr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0047DD" w:rsidRPr="000B0231" w:rsidRDefault="006B5D6E" w:rsidP="00FC51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$</w:t>
            </w:r>
            <w:r w:rsidR="00FC5160">
              <w:rPr>
                <w:rFonts w:ascii="Franklin Gothic Book" w:hAnsi="Franklin Gothic Book" w:cs="Tahoma"/>
              </w:rPr>
              <w:t>15</w:t>
            </w:r>
            <w:r w:rsidR="00C424C1">
              <w:rPr>
                <w:rFonts w:ascii="Franklin Gothic Book" w:hAnsi="Franklin Gothic Book" w:cs="Tahoma"/>
              </w:rPr>
              <w:t>,</w:t>
            </w:r>
            <w:r w:rsidR="00FC5160">
              <w:rPr>
                <w:rFonts w:ascii="Franklin Gothic Book" w:hAnsi="Franklin Gothic Book" w:cs="Tahoma"/>
              </w:rPr>
              <w:t>0</w:t>
            </w:r>
            <w:r w:rsidR="000047DD" w:rsidRPr="000B0231">
              <w:rPr>
                <w:rFonts w:ascii="Franklin Gothic Book" w:hAnsi="Franklin Gothic Book" w:cs="Tahoma"/>
              </w:rPr>
              <w:t>00</w:t>
            </w:r>
          </w:p>
        </w:tc>
      </w:tr>
    </w:tbl>
    <w:p w:rsidR="006B5D6E" w:rsidRPr="000B0231" w:rsidRDefault="006B5D6E" w:rsidP="000047DD">
      <w:pPr>
        <w:tabs>
          <w:tab w:val="left" w:pos="6030"/>
        </w:tabs>
        <w:rPr>
          <w:rFonts w:ascii="Franklin Gothic Book" w:hAnsi="Franklin Gothic Book" w:cs="Tahoma"/>
          <w:sz w:val="24"/>
          <w:szCs w:val="24"/>
        </w:rPr>
      </w:pPr>
    </w:p>
    <w:p w:rsidR="00DB68ED" w:rsidRDefault="00DB68ED" w:rsidP="006B5D6E">
      <w:pPr>
        <w:tabs>
          <w:tab w:val="left" w:pos="9900"/>
        </w:tabs>
        <w:jc w:val="center"/>
        <w:rPr>
          <w:rFonts w:ascii="Franklin Gothic Book" w:hAnsi="Franklin Gothic Book" w:cs="Tahoma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6B5D6E" w:rsidRPr="00DB68ED" w:rsidRDefault="006B5D6E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DB68ED">
        <w:rPr>
          <w:rFonts w:ascii="Franklin Gothic Book" w:hAnsi="Franklin Gothic Book" w:cs="Tahoma"/>
          <w:b/>
          <w:color w:val="000000" w:themeColor="text1"/>
          <w:sz w:val="24"/>
          <w:szCs w:val="24"/>
        </w:rPr>
        <w:lastRenderedPageBreak/>
        <w:t>RECURSOS MATERIALES</w:t>
      </w:r>
    </w:p>
    <w:tbl>
      <w:tblPr>
        <w:tblStyle w:val="Tabladecuadrcula2-nfasis2"/>
        <w:tblpPr w:leftFromText="141" w:rightFromText="141" w:vertAnchor="text" w:horzAnchor="margin" w:tblpY="269"/>
        <w:tblW w:w="13116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  <w:gridCol w:w="2624"/>
      </w:tblGrid>
      <w:tr w:rsidR="006B5D6E" w:rsidRPr="000B0231" w:rsidTr="00556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6B5D6E" w:rsidRPr="000B0231" w:rsidRDefault="006B5D6E" w:rsidP="0073339F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ACTIVIDADES A REALIZAR</w:t>
            </w:r>
          </w:p>
          <w:p w:rsidR="006B5D6E" w:rsidRPr="000B0231" w:rsidRDefault="006B5D6E" w:rsidP="00C810DD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</w:p>
        </w:tc>
        <w:tc>
          <w:tcPr>
            <w:tcW w:w="2623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RESPONSABLE</w:t>
            </w:r>
          </w:p>
        </w:tc>
        <w:tc>
          <w:tcPr>
            <w:tcW w:w="2623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TIEMPO ESTIMADO</w:t>
            </w:r>
          </w:p>
        </w:tc>
        <w:tc>
          <w:tcPr>
            <w:tcW w:w="2623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DESCRIPCIÓN</w:t>
            </w:r>
          </w:p>
        </w:tc>
        <w:tc>
          <w:tcPr>
            <w:tcW w:w="2624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ESTIMACIÓN PRESUPUESTAL</w:t>
            </w:r>
          </w:p>
        </w:tc>
      </w:tr>
      <w:tr w:rsidR="00F562BD" w:rsidRPr="000B0231" w:rsidTr="0055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Reproducción de  medios.</w:t>
            </w:r>
          </w:p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impresiones</w:t>
            </w:r>
          </w:p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copias</w:t>
            </w:r>
          </w:p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2623" w:type="dxa"/>
          </w:tcPr>
          <w:p w:rsidR="006B5D6E" w:rsidRPr="000B0231" w:rsidRDefault="006B5D6E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Unidad de T</w:t>
            </w:r>
            <w:r w:rsidR="00580639">
              <w:rPr>
                <w:rFonts w:ascii="Franklin Gothic Book" w:hAnsi="Franklin Gothic Book" w:cs="Tahoma"/>
              </w:rPr>
              <w:t xml:space="preserve">ransparencia </w:t>
            </w:r>
          </w:p>
          <w:p w:rsidR="006B5D6E" w:rsidRPr="000B0231" w:rsidRDefault="006B5D6E" w:rsidP="0058063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  <w:tc>
          <w:tcPr>
            <w:tcW w:w="2623" w:type="dxa"/>
          </w:tcPr>
          <w:p w:rsidR="006B5D6E" w:rsidRPr="000B0231" w:rsidRDefault="006B5D6E" w:rsidP="00C810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T</w:t>
            </w:r>
            <w:r w:rsidR="00A5338B">
              <w:rPr>
                <w:rFonts w:ascii="Franklin Gothic Book" w:hAnsi="Franklin Gothic Book" w:cs="Tahoma"/>
              </w:rPr>
              <w:t>odos los meses del año 2020</w:t>
            </w:r>
            <w:r w:rsidRPr="000B0231">
              <w:rPr>
                <w:rFonts w:ascii="Franklin Gothic Book" w:hAnsi="Franklin Gothic Book" w:cs="Tahoma"/>
              </w:rPr>
              <w:t>.</w:t>
            </w:r>
          </w:p>
        </w:tc>
        <w:tc>
          <w:tcPr>
            <w:tcW w:w="2623" w:type="dxa"/>
          </w:tcPr>
          <w:p w:rsidR="006B5D6E" w:rsidRPr="000B0231" w:rsidRDefault="006B5D6E" w:rsidP="00C810D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Efectuar respuesta a todo aquel solicitante, proporcionando copias o algún otro tipo de reproducción de medios necesario.</w:t>
            </w:r>
          </w:p>
        </w:tc>
        <w:tc>
          <w:tcPr>
            <w:tcW w:w="2624" w:type="dxa"/>
          </w:tcPr>
          <w:p w:rsidR="006B5D6E" w:rsidRPr="000B0231" w:rsidRDefault="005566B7" w:rsidP="00C810D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Copias e impresiones</w:t>
            </w:r>
          </w:p>
          <w:p w:rsidR="006B5D6E" w:rsidRPr="000B0231" w:rsidRDefault="005566B7" w:rsidP="00766DA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$2,500.00</w:t>
            </w:r>
          </w:p>
        </w:tc>
      </w:tr>
      <w:tr w:rsidR="00F562BD" w:rsidRPr="000B0231" w:rsidTr="005566B7">
        <w:trPr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6B5D6E" w:rsidRPr="000B0231" w:rsidRDefault="006B5D6E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Papelería</w:t>
            </w:r>
          </w:p>
          <w:p w:rsidR="006B5D6E" w:rsidRPr="000B0231" w:rsidRDefault="00B94018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  <w:r>
              <w:rPr>
                <w:rFonts w:ascii="Franklin Gothic Book" w:eastAsia="Arial Unicode MS" w:hAnsi="Franklin Gothic Book" w:cs="Tahoma"/>
              </w:rPr>
              <w:t>Partida 211</w:t>
            </w:r>
          </w:p>
        </w:tc>
        <w:tc>
          <w:tcPr>
            <w:tcW w:w="2623" w:type="dxa"/>
          </w:tcPr>
          <w:p w:rsidR="00194706" w:rsidRDefault="00194706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 xml:space="preserve">Unidad de Transparencia </w:t>
            </w: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  <w:tc>
          <w:tcPr>
            <w:tcW w:w="2623" w:type="dxa"/>
          </w:tcPr>
          <w:p w:rsidR="00194706" w:rsidRDefault="00194706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6B5D6E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Todos los mes</w:t>
            </w:r>
            <w:r w:rsidR="00A5338B">
              <w:rPr>
                <w:rFonts w:ascii="Franklin Gothic Book" w:hAnsi="Franklin Gothic Book" w:cs="Tahoma"/>
              </w:rPr>
              <w:t>es del año 2020</w:t>
            </w:r>
          </w:p>
          <w:p w:rsidR="00194706" w:rsidRPr="00194706" w:rsidRDefault="00194706" w:rsidP="0019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194706" w:rsidRDefault="006B5D6E" w:rsidP="0019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</w:tc>
        <w:tc>
          <w:tcPr>
            <w:tcW w:w="2623" w:type="dxa"/>
          </w:tcPr>
          <w:p w:rsidR="00194706" w:rsidRDefault="00194706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194706" w:rsidRDefault="00194706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Material  necesario para funcionamiento del departamento</w:t>
            </w: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</w:tc>
        <w:tc>
          <w:tcPr>
            <w:tcW w:w="2624" w:type="dxa"/>
          </w:tcPr>
          <w:p w:rsidR="005566B7" w:rsidRDefault="005566B7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>
              <w:rPr>
                <w:rFonts w:ascii="Franklin Gothic Book" w:eastAsia="Arial Unicode MS" w:hAnsi="Franklin Gothic Book" w:cs="Tahoma"/>
              </w:rPr>
              <w:t>Hojas blancas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 xml:space="preserve">Bolígrafo negro y </w:t>
            </w:r>
            <w:r w:rsidR="00FF5F6E" w:rsidRPr="000B0231">
              <w:rPr>
                <w:rFonts w:ascii="Franklin Gothic Book" w:eastAsia="Arial Unicode MS" w:hAnsi="Franklin Gothic Book" w:cs="Tahoma"/>
              </w:rPr>
              <w:t>azul</w:t>
            </w:r>
            <w:r w:rsidRPr="000B0231">
              <w:rPr>
                <w:rFonts w:ascii="Franklin Gothic Book" w:eastAsia="Arial Unicode MS" w:hAnsi="Franklin Gothic Book" w:cs="Tahoma"/>
              </w:rPr>
              <w:t>.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carpetas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marca texto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grapas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 xml:space="preserve">tinta para </w:t>
            </w:r>
            <w:r w:rsidR="00FF5F6E" w:rsidRPr="000B0231">
              <w:rPr>
                <w:rFonts w:ascii="Franklin Gothic Book" w:eastAsia="Arial Unicode MS" w:hAnsi="Franklin Gothic Book" w:cs="Tahoma"/>
              </w:rPr>
              <w:t>cojín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clip núm</w:t>
            </w:r>
            <w:r w:rsidR="00F562BD" w:rsidRPr="000B0231">
              <w:rPr>
                <w:rFonts w:ascii="Franklin Gothic Book" w:eastAsia="Arial Unicode MS" w:hAnsi="Franklin Gothic Book" w:cs="Tahoma"/>
              </w:rPr>
              <w:t>.</w:t>
            </w:r>
            <w:r w:rsidRPr="000B0231">
              <w:rPr>
                <w:rFonts w:ascii="Franklin Gothic Book" w:eastAsia="Arial Unicode MS" w:hAnsi="Franklin Gothic Book" w:cs="Tahoma"/>
              </w:rPr>
              <w:t xml:space="preserve"> 2</w:t>
            </w:r>
          </w:p>
          <w:p w:rsidR="006B5D6E" w:rsidRPr="000B0231" w:rsidRDefault="00F562BD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lang w:val="en-US"/>
              </w:rPr>
            </w:pPr>
            <w:r w:rsidRPr="000B0231">
              <w:rPr>
                <w:rFonts w:ascii="Franklin Gothic Book" w:eastAsia="Arial Unicode MS" w:hAnsi="Franklin Gothic Book" w:cs="Tahoma"/>
                <w:lang w:val="en-US"/>
              </w:rPr>
              <w:t>Post-it</w:t>
            </w:r>
            <w:r w:rsidR="006B5D6E" w:rsidRPr="000B0231">
              <w:rPr>
                <w:rFonts w:ascii="Franklin Gothic Book" w:eastAsia="Arial Unicode MS" w:hAnsi="Franklin Gothic Book" w:cs="Tahoma"/>
                <w:lang w:val="en-US"/>
              </w:rPr>
              <w:t>, etc.</w:t>
            </w:r>
          </w:p>
          <w:p w:rsidR="006B5D6E" w:rsidRPr="000B0231" w:rsidRDefault="005566B7" w:rsidP="00194706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/>
                <w:lang w:val="en-US"/>
              </w:rPr>
            </w:pPr>
            <w:r>
              <w:rPr>
                <w:rFonts w:ascii="Franklin Gothic Book" w:eastAsia="Arial Unicode MS" w:hAnsi="Franklin Gothic Book" w:cs="Tahoma"/>
                <w:b/>
                <w:lang w:val="en-US"/>
              </w:rPr>
              <w:t>$4,3</w:t>
            </w:r>
            <w:r w:rsidR="00194706">
              <w:rPr>
                <w:rFonts w:ascii="Franklin Gothic Book" w:eastAsia="Arial Unicode MS" w:hAnsi="Franklin Gothic Book" w:cs="Tahoma"/>
                <w:b/>
                <w:lang w:val="en-US"/>
              </w:rPr>
              <w:t>00</w:t>
            </w:r>
            <w:r w:rsidR="006B5D6E" w:rsidRPr="000B0231">
              <w:rPr>
                <w:rFonts w:ascii="Franklin Gothic Book" w:eastAsia="Arial Unicode MS" w:hAnsi="Franklin Gothic Book" w:cs="Tahoma"/>
                <w:b/>
                <w:lang w:val="en-US"/>
              </w:rPr>
              <w:t>.00</w:t>
            </w:r>
          </w:p>
        </w:tc>
      </w:tr>
      <w:tr w:rsidR="006B5D6E" w:rsidRPr="000B0231" w:rsidTr="0055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194706" w:rsidRDefault="00194706" w:rsidP="006B5D6E">
            <w:pPr>
              <w:tabs>
                <w:tab w:val="left" w:pos="5608"/>
              </w:tabs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3B39A9" w:rsidP="006B5D6E">
            <w:pPr>
              <w:tabs>
                <w:tab w:val="left" w:pos="5608"/>
              </w:tabs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Pago de Anualidad por Servidor (Portal Web)</w:t>
            </w:r>
          </w:p>
        </w:tc>
        <w:tc>
          <w:tcPr>
            <w:tcW w:w="2623" w:type="dxa"/>
          </w:tcPr>
          <w:p w:rsidR="00194706" w:rsidRDefault="00194706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3B39A9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 xml:space="preserve">Unidad de Transparencia y Soporte </w:t>
            </w:r>
            <w:r w:rsidR="00F562BD" w:rsidRPr="000B0231">
              <w:rPr>
                <w:rFonts w:ascii="Franklin Gothic Book" w:hAnsi="Franklin Gothic Book" w:cs="Tahoma"/>
              </w:rPr>
              <w:t>Técnico</w:t>
            </w:r>
          </w:p>
        </w:tc>
        <w:tc>
          <w:tcPr>
            <w:tcW w:w="2623" w:type="dxa"/>
          </w:tcPr>
          <w:p w:rsidR="00194706" w:rsidRDefault="00194706" w:rsidP="006B5D6E">
            <w:pPr>
              <w:tabs>
                <w:tab w:val="left" w:pos="56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F562BD" w:rsidP="006B5D6E">
            <w:pPr>
              <w:tabs>
                <w:tab w:val="left" w:pos="56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1 solo pago anual</w:t>
            </w:r>
          </w:p>
        </w:tc>
        <w:tc>
          <w:tcPr>
            <w:tcW w:w="2623" w:type="dxa"/>
          </w:tcPr>
          <w:p w:rsidR="00194706" w:rsidRDefault="00194706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F562BD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Pago por uso del servidor que permite manejar, publicar y mantener permanentemente la información pública de este ayuntamiento.</w:t>
            </w:r>
          </w:p>
        </w:tc>
        <w:tc>
          <w:tcPr>
            <w:tcW w:w="2624" w:type="dxa"/>
          </w:tcPr>
          <w:p w:rsidR="00194706" w:rsidRDefault="00194706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F562BD" w:rsidRPr="000B0231" w:rsidRDefault="00F562BD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 xml:space="preserve">1 sólo pago anual </w:t>
            </w:r>
          </w:p>
          <w:p w:rsidR="00F562BD" w:rsidRPr="000B0231" w:rsidRDefault="005411EB" w:rsidP="005411EB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/>
              </w:rPr>
            </w:pPr>
            <w:r>
              <w:rPr>
                <w:rFonts w:ascii="Franklin Gothic Book" w:eastAsia="Arial Unicode MS" w:hAnsi="Franklin Gothic Book" w:cs="Tahoma"/>
                <w:b/>
              </w:rPr>
              <w:t>$3,599.88</w:t>
            </w:r>
          </w:p>
        </w:tc>
      </w:tr>
    </w:tbl>
    <w:p w:rsidR="00194706" w:rsidRDefault="00194706" w:rsidP="00D87ECA">
      <w:pPr>
        <w:pStyle w:val="Sinespaciado"/>
        <w:jc w:val="center"/>
        <w:rPr>
          <w:rFonts w:ascii="Franklin Gothic Book" w:hAnsi="Franklin Gothic Book" w:cs="Tahoma"/>
          <w:b/>
          <w:color w:val="C00000"/>
          <w:sz w:val="24"/>
          <w:szCs w:val="24"/>
          <w:lang w:val="en-US"/>
        </w:rPr>
      </w:pPr>
      <w:bookmarkStart w:id="0" w:name="_GoBack"/>
      <w:bookmarkEnd w:id="0"/>
    </w:p>
    <w:sectPr w:rsidR="00194706" w:rsidSect="00DC2F9B">
      <w:headerReference w:type="default" r:id="rId14"/>
      <w:footerReference w:type="default" r:id="rId15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94" w:rsidRDefault="00A67F94" w:rsidP="005E4A2F">
      <w:pPr>
        <w:spacing w:before="0" w:after="0" w:line="240" w:lineRule="auto"/>
      </w:pPr>
      <w:r>
        <w:separator/>
      </w:r>
    </w:p>
  </w:endnote>
  <w:endnote w:type="continuationSeparator" w:id="0">
    <w:p w:rsidR="00A67F94" w:rsidRDefault="00A67F94" w:rsidP="005E4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38007"/>
      <w:docPartObj>
        <w:docPartGallery w:val="Page Numbers (Bottom of Page)"/>
        <w:docPartUnique/>
      </w:docPartObj>
    </w:sdtPr>
    <w:sdtEndPr/>
    <w:sdtContent>
      <w:p w:rsidR="00CA2005" w:rsidRDefault="00CA200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CA" w:rsidRPr="00D87ECA">
          <w:rPr>
            <w:noProof/>
            <w:lang w:val="es-ES"/>
          </w:rPr>
          <w:t>11</w:t>
        </w:r>
        <w:r>
          <w:fldChar w:fldCharType="end"/>
        </w:r>
        <w:r w:rsidR="00105C42">
          <w:t>/10</w:t>
        </w:r>
      </w:p>
    </w:sdtContent>
  </w:sdt>
  <w:p w:rsidR="00CA2005" w:rsidRDefault="00CA20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94" w:rsidRDefault="00A67F94" w:rsidP="005E4A2F">
      <w:pPr>
        <w:spacing w:before="0" w:after="0" w:line="240" w:lineRule="auto"/>
      </w:pPr>
      <w:r>
        <w:separator/>
      </w:r>
    </w:p>
  </w:footnote>
  <w:footnote w:type="continuationSeparator" w:id="0">
    <w:p w:rsidR="00A67F94" w:rsidRDefault="00A67F94" w:rsidP="005E4A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DD8047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48"/>
      <w:gridCol w:w="12258"/>
    </w:tblGrid>
    <w:tr w:rsidR="00634A56">
      <w:trPr>
        <w:jc w:val="right"/>
      </w:trPr>
      <w:tc>
        <w:tcPr>
          <w:tcW w:w="0" w:type="auto"/>
          <w:shd w:val="clear" w:color="auto" w:fill="DD8047" w:themeFill="accent2"/>
          <w:vAlign w:val="center"/>
        </w:tcPr>
        <w:p w:rsidR="00634A56" w:rsidRDefault="00634A56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DD8047" w:themeFill="accent2"/>
          <w:vAlign w:val="center"/>
        </w:tcPr>
        <w:p w:rsidR="00634A56" w:rsidRDefault="00634A56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es-ES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ítulo"/>
              <w:tag w:val=""/>
              <w:id w:val="-773790484"/>
              <w:placeholder>
                <w:docPart w:val="977B820903E64BDEB22E67B0B288EB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0D6A">
                <w:rPr>
                  <w:caps/>
                  <w:color w:val="FFFFFF" w:themeColor="background1"/>
                </w:rPr>
                <w:t>PROGRAMA OPERATIVO ANUAL 2020</w:t>
              </w:r>
            </w:sdtContent>
          </w:sdt>
        </w:p>
      </w:tc>
    </w:tr>
  </w:tbl>
  <w:p w:rsidR="00634A56" w:rsidRDefault="00634A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A8D"/>
    <w:multiLevelType w:val="hybridMultilevel"/>
    <w:tmpl w:val="A03EE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86B"/>
    <w:multiLevelType w:val="hybridMultilevel"/>
    <w:tmpl w:val="10E81226"/>
    <w:lvl w:ilvl="0" w:tplc="9944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CDA"/>
    <w:multiLevelType w:val="hybridMultilevel"/>
    <w:tmpl w:val="7C3EFE10"/>
    <w:lvl w:ilvl="0" w:tplc="6E8C69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B613E"/>
    <w:multiLevelType w:val="hybridMultilevel"/>
    <w:tmpl w:val="3E06F3FC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ED0A22"/>
    <w:multiLevelType w:val="hybridMultilevel"/>
    <w:tmpl w:val="792C28B4"/>
    <w:lvl w:ilvl="0" w:tplc="CA361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2DF7"/>
    <w:multiLevelType w:val="hybridMultilevel"/>
    <w:tmpl w:val="CD166502"/>
    <w:lvl w:ilvl="0" w:tplc="B2E45D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A52C2"/>
    <w:multiLevelType w:val="hybridMultilevel"/>
    <w:tmpl w:val="2AFA0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13027"/>
    <w:multiLevelType w:val="hybridMultilevel"/>
    <w:tmpl w:val="C30C5F0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047DD"/>
    <w:rsid w:val="00025263"/>
    <w:rsid w:val="00084B92"/>
    <w:rsid w:val="000B0231"/>
    <w:rsid w:val="000E26F4"/>
    <w:rsid w:val="00105C42"/>
    <w:rsid w:val="001125BB"/>
    <w:rsid w:val="00134B3A"/>
    <w:rsid w:val="001419A6"/>
    <w:rsid w:val="001821CE"/>
    <w:rsid w:val="00194706"/>
    <w:rsid w:val="001B3771"/>
    <w:rsid w:val="001D3160"/>
    <w:rsid w:val="00217236"/>
    <w:rsid w:val="002307E2"/>
    <w:rsid w:val="002364EF"/>
    <w:rsid w:val="002C16C8"/>
    <w:rsid w:val="002D59B3"/>
    <w:rsid w:val="002D5E0C"/>
    <w:rsid w:val="002D7C3C"/>
    <w:rsid w:val="00306A9C"/>
    <w:rsid w:val="00317287"/>
    <w:rsid w:val="00324A28"/>
    <w:rsid w:val="00345780"/>
    <w:rsid w:val="0035141E"/>
    <w:rsid w:val="00362D9C"/>
    <w:rsid w:val="003B39A9"/>
    <w:rsid w:val="003B3C1D"/>
    <w:rsid w:val="00420D6A"/>
    <w:rsid w:val="00437243"/>
    <w:rsid w:val="0045041A"/>
    <w:rsid w:val="00455238"/>
    <w:rsid w:val="004C2107"/>
    <w:rsid w:val="004D4128"/>
    <w:rsid w:val="00516078"/>
    <w:rsid w:val="005345C7"/>
    <w:rsid w:val="005411EB"/>
    <w:rsid w:val="0055329B"/>
    <w:rsid w:val="005566B7"/>
    <w:rsid w:val="0056044A"/>
    <w:rsid w:val="00567947"/>
    <w:rsid w:val="0057149F"/>
    <w:rsid w:val="00580639"/>
    <w:rsid w:val="005B7E30"/>
    <w:rsid w:val="005D6E55"/>
    <w:rsid w:val="005E4A2F"/>
    <w:rsid w:val="005F1228"/>
    <w:rsid w:val="00615712"/>
    <w:rsid w:val="00634A56"/>
    <w:rsid w:val="0064771F"/>
    <w:rsid w:val="006B5D6E"/>
    <w:rsid w:val="006D0225"/>
    <w:rsid w:val="0073339F"/>
    <w:rsid w:val="00743906"/>
    <w:rsid w:val="00750484"/>
    <w:rsid w:val="0075425A"/>
    <w:rsid w:val="00756358"/>
    <w:rsid w:val="00757B8E"/>
    <w:rsid w:val="00766DA2"/>
    <w:rsid w:val="00767D52"/>
    <w:rsid w:val="0079734D"/>
    <w:rsid w:val="007B12D7"/>
    <w:rsid w:val="007E0A9A"/>
    <w:rsid w:val="007E5800"/>
    <w:rsid w:val="00831C07"/>
    <w:rsid w:val="00841D78"/>
    <w:rsid w:val="00865CBA"/>
    <w:rsid w:val="00881E82"/>
    <w:rsid w:val="008842C1"/>
    <w:rsid w:val="00886FF6"/>
    <w:rsid w:val="00891F62"/>
    <w:rsid w:val="008A6F04"/>
    <w:rsid w:val="008C27D4"/>
    <w:rsid w:val="008C497C"/>
    <w:rsid w:val="008D1AA0"/>
    <w:rsid w:val="008E4341"/>
    <w:rsid w:val="009A086A"/>
    <w:rsid w:val="009A4B20"/>
    <w:rsid w:val="009A550E"/>
    <w:rsid w:val="009A749C"/>
    <w:rsid w:val="009B30F6"/>
    <w:rsid w:val="00A2055F"/>
    <w:rsid w:val="00A5338B"/>
    <w:rsid w:val="00A60D07"/>
    <w:rsid w:val="00A67F94"/>
    <w:rsid w:val="00AB1576"/>
    <w:rsid w:val="00AD1D9B"/>
    <w:rsid w:val="00B10CC7"/>
    <w:rsid w:val="00B12E14"/>
    <w:rsid w:val="00B323FA"/>
    <w:rsid w:val="00B36B9A"/>
    <w:rsid w:val="00B41781"/>
    <w:rsid w:val="00B72401"/>
    <w:rsid w:val="00B800A6"/>
    <w:rsid w:val="00B94018"/>
    <w:rsid w:val="00BB28A5"/>
    <w:rsid w:val="00BE52B0"/>
    <w:rsid w:val="00BE70EC"/>
    <w:rsid w:val="00C1151D"/>
    <w:rsid w:val="00C156A7"/>
    <w:rsid w:val="00C424C1"/>
    <w:rsid w:val="00C52988"/>
    <w:rsid w:val="00C60536"/>
    <w:rsid w:val="00C641F1"/>
    <w:rsid w:val="00C71C55"/>
    <w:rsid w:val="00C86AA2"/>
    <w:rsid w:val="00C86F47"/>
    <w:rsid w:val="00C90C16"/>
    <w:rsid w:val="00CA171A"/>
    <w:rsid w:val="00CA2005"/>
    <w:rsid w:val="00CB1628"/>
    <w:rsid w:val="00CD4E74"/>
    <w:rsid w:val="00CE7B56"/>
    <w:rsid w:val="00CF3BE8"/>
    <w:rsid w:val="00D220BE"/>
    <w:rsid w:val="00D3598F"/>
    <w:rsid w:val="00D77B7A"/>
    <w:rsid w:val="00D8076B"/>
    <w:rsid w:val="00D86A62"/>
    <w:rsid w:val="00D87ECA"/>
    <w:rsid w:val="00DA7959"/>
    <w:rsid w:val="00DB68ED"/>
    <w:rsid w:val="00DC2BA2"/>
    <w:rsid w:val="00DC2F9B"/>
    <w:rsid w:val="00DC69ED"/>
    <w:rsid w:val="00DD3070"/>
    <w:rsid w:val="00E51670"/>
    <w:rsid w:val="00E71217"/>
    <w:rsid w:val="00E73F4E"/>
    <w:rsid w:val="00E81D1D"/>
    <w:rsid w:val="00E845DF"/>
    <w:rsid w:val="00E84D21"/>
    <w:rsid w:val="00EA1741"/>
    <w:rsid w:val="00F21EDF"/>
    <w:rsid w:val="00F2231F"/>
    <w:rsid w:val="00F34042"/>
    <w:rsid w:val="00F374AF"/>
    <w:rsid w:val="00F562BD"/>
    <w:rsid w:val="00F8120C"/>
    <w:rsid w:val="00F84770"/>
    <w:rsid w:val="00F93852"/>
    <w:rsid w:val="00F96C49"/>
    <w:rsid w:val="00FC5160"/>
    <w:rsid w:val="00FE2DE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507B3-640E-448C-9D7C-0E873FC5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9B"/>
  </w:style>
  <w:style w:type="paragraph" w:styleId="Ttulo1">
    <w:name w:val="heading 1"/>
    <w:basedOn w:val="Normal"/>
    <w:next w:val="Normal"/>
    <w:link w:val="Ttulo1Car"/>
    <w:uiPriority w:val="9"/>
    <w:qFormat/>
    <w:rsid w:val="00DC2F9B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2F9B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2F9B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2F9B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2F9B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2F9B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2F9B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2F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2F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C2F9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41781"/>
    <w:rPr>
      <w:color w:val="F7B615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2F9B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2F9B"/>
    <w:rPr>
      <w:caps/>
      <w:spacing w:val="15"/>
      <w:shd w:val="clear" w:color="auto" w:fill="E9F0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2F9B"/>
    <w:rPr>
      <w:caps/>
      <w:color w:val="345C7D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2F9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2F9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2F9B"/>
    <w:rPr>
      <w:b/>
      <w:bCs/>
      <w:color w:val="548AB7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C2F9B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C2F9B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C2F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C2F9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C2F9B"/>
    <w:rPr>
      <w:b/>
      <w:bCs/>
    </w:rPr>
  </w:style>
  <w:style w:type="character" w:styleId="nfasis">
    <w:name w:val="Emphasis"/>
    <w:uiPriority w:val="20"/>
    <w:qFormat/>
    <w:rsid w:val="00DC2F9B"/>
    <w:rPr>
      <w:caps/>
      <w:color w:val="345C7D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DC2F9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C2F9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2F9B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2F9B"/>
    <w:rPr>
      <w:color w:val="94B6D2" w:themeColor="accent1"/>
      <w:sz w:val="24"/>
      <w:szCs w:val="24"/>
    </w:rPr>
  </w:style>
  <w:style w:type="character" w:styleId="nfasissutil">
    <w:name w:val="Subtle Emphasis"/>
    <w:uiPriority w:val="19"/>
    <w:qFormat/>
    <w:rsid w:val="00DC2F9B"/>
    <w:rPr>
      <w:i/>
      <w:iCs/>
      <w:color w:val="345C7D" w:themeColor="accent1" w:themeShade="7F"/>
    </w:rPr>
  </w:style>
  <w:style w:type="character" w:styleId="nfasisintenso">
    <w:name w:val="Intense Emphasis"/>
    <w:uiPriority w:val="21"/>
    <w:qFormat/>
    <w:rsid w:val="00DC2F9B"/>
    <w:rPr>
      <w:b/>
      <w:bCs/>
      <w:caps/>
      <w:color w:val="345C7D" w:themeColor="accent1" w:themeShade="7F"/>
      <w:spacing w:val="10"/>
    </w:rPr>
  </w:style>
  <w:style w:type="character" w:styleId="Referenciasutil">
    <w:name w:val="Subtle Reference"/>
    <w:uiPriority w:val="31"/>
    <w:qFormat/>
    <w:rsid w:val="00DC2F9B"/>
    <w:rPr>
      <w:b/>
      <w:bCs/>
      <w:color w:val="94B6D2" w:themeColor="accent1"/>
    </w:rPr>
  </w:style>
  <w:style w:type="character" w:styleId="Referenciaintensa">
    <w:name w:val="Intense Reference"/>
    <w:uiPriority w:val="32"/>
    <w:qFormat/>
    <w:rsid w:val="00DC2F9B"/>
    <w:rPr>
      <w:b/>
      <w:bCs/>
      <w:i/>
      <w:iCs/>
      <w:caps/>
      <w:color w:val="94B6D2" w:themeColor="accent1"/>
    </w:rPr>
  </w:style>
  <w:style w:type="character" w:styleId="Ttulodellibro">
    <w:name w:val="Book Title"/>
    <w:uiPriority w:val="33"/>
    <w:qFormat/>
    <w:rsid w:val="00DC2F9B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2F9B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C2F9B"/>
  </w:style>
  <w:style w:type="paragraph" w:styleId="Encabezado">
    <w:name w:val="header"/>
    <w:basedOn w:val="Normal"/>
    <w:link w:val="Encabezado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2F"/>
  </w:style>
  <w:style w:type="paragraph" w:styleId="Piedepgina">
    <w:name w:val="footer"/>
    <w:basedOn w:val="Normal"/>
    <w:link w:val="Piedepgina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2F"/>
  </w:style>
  <w:style w:type="paragraph" w:styleId="Prrafodelista">
    <w:name w:val="List Paragraph"/>
    <w:basedOn w:val="Normal"/>
    <w:uiPriority w:val="34"/>
    <w:qFormat/>
    <w:rsid w:val="00324A28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customStyle="1" w:styleId="Calendario3">
    <w:name w:val="Calendario 3"/>
    <w:basedOn w:val="Tablanormal"/>
    <w:uiPriority w:val="99"/>
    <w:qFormat/>
    <w:rsid w:val="00831C07"/>
    <w:pPr>
      <w:spacing w:before="0"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94B6D2" w:themeColor="accent1"/>
        <w:sz w:val="44"/>
      </w:rPr>
    </w:tblStylePr>
    <w:tblStylePr w:type="firstCol">
      <w:rPr>
        <w:color w:val="94B6D2" w:themeColor="accent1"/>
      </w:rPr>
    </w:tblStylePr>
    <w:tblStylePr w:type="lastCol">
      <w:rPr>
        <w:color w:val="94B6D2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831C07"/>
    <w:pPr>
      <w:tabs>
        <w:tab w:val="decimal" w:pos="360"/>
      </w:tabs>
      <w:spacing w:before="0"/>
    </w:pPr>
    <w:rPr>
      <w:rFonts w:cs="Times New Roman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831C07"/>
    <w:pPr>
      <w:spacing w:before="0" w:after="0" w:line="240" w:lineRule="auto"/>
    </w:pPr>
    <w:rPr>
      <w:rFonts w:cs="Times New Roman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07"/>
    <w:rPr>
      <w:rFonts w:cs="Times New Roman"/>
      <w:lang w:eastAsia="es-MX"/>
    </w:rPr>
  </w:style>
  <w:style w:type="table" w:styleId="Sombreadomedio2-nfasis5">
    <w:name w:val="Medium Shading 2 Accent 5"/>
    <w:basedOn w:val="Tablanormal"/>
    <w:uiPriority w:val="64"/>
    <w:rsid w:val="00831C07"/>
    <w:pPr>
      <w:spacing w:before="0" w:after="0" w:line="240" w:lineRule="auto"/>
    </w:pPr>
    <w:rPr>
      <w:sz w:val="22"/>
      <w:szCs w:val="22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831C0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1">
    <w:name w:val="Grid Table 5 Dark Accent 1"/>
    <w:basedOn w:val="Tablanormal"/>
    <w:uiPriority w:val="50"/>
    <w:rsid w:val="00891F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73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C42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2">
    <w:name w:val="Grid Table 2 Accent 2"/>
    <w:basedOn w:val="Tablanormal"/>
    <w:uiPriority w:val="47"/>
    <w:rsid w:val="00733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cc.cabocorrientes.gob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ransparencia.cc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ransparencia@cabocorrientes.gob.mx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7B820903E64BDEB22E67B0B288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5A3A-98AA-4B20-A720-BDC17311DE1D}"/>
      </w:docPartPr>
      <w:docPartBody>
        <w:p w:rsidR="008A3591" w:rsidRDefault="0031318E" w:rsidP="0031318E">
          <w:pPr>
            <w:pStyle w:val="977B820903E64BDEB22E67B0B288EB79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E"/>
    <w:rsid w:val="0005008F"/>
    <w:rsid w:val="0031318E"/>
    <w:rsid w:val="00441BB0"/>
    <w:rsid w:val="004854E4"/>
    <w:rsid w:val="007C4D08"/>
    <w:rsid w:val="008A3591"/>
    <w:rsid w:val="00963878"/>
    <w:rsid w:val="00AC38C2"/>
    <w:rsid w:val="00DD0BF8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7B820903E64BDEB22E67B0B288EB79">
    <w:name w:val="977B820903E64BDEB22E67B0B288EB79"/>
    <w:rsid w:val="0031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ector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2018-01-05T00:00:00</PublishDate>
  <Abstract>Relación  de actividades programadas para  el año fiscal 2020 por parte de la Unidad de Transparencia y Oficialia de partes.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8B2F7-A661-4F7F-B972-D135CBCD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1711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2020</vt:lpstr>
    </vt:vector>
  </TitlesOfParts>
  <Company>GOBIERNO MUNICIPAL DE CABO CORRIENTES, JALISCO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2020</dc:title>
  <dc:subject>UNIDAD DE TRANSPARENCIA</dc:subject>
  <dc:creator>Transparencia</dc:creator>
  <cp:keywords/>
  <dc:description/>
  <cp:lastModifiedBy>Trans</cp:lastModifiedBy>
  <cp:revision>14</cp:revision>
  <cp:lastPrinted>2018-01-10T18:37:00Z</cp:lastPrinted>
  <dcterms:created xsi:type="dcterms:W3CDTF">2019-10-22T17:36:00Z</dcterms:created>
  <dcterms:modified xsi:type="dcterms:W3CDTF">2019-11-21T18:21:00Z</dcterms:modified>
  <cp:category>POA 2020</cp:category>
</cp:coreProperties>
</file>